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footer6.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header4.xml" ContentType="application/vnd.openxmlformats-officedocument.wordprocessingml.header+xml"/>
  <Override PartName="/word/footer4.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center"/>
        <w:spacing w:line="520" w:lineRule="exact"/>
        <w:rPr>
          <w:rFonts w:ascii="黑体" w:eastAsia="黑体"/>
          <w:sz w:val="44"/>
          <w:szCs w:val="44"/>
        </w:rPr>
      </w:pPr>
      <w:r>
        <w:rPr>
          <w:rFonts w:ascii="黑体" w:eastAsia="黑体"/>
          <w:sz w:val="44"/>
          <w:szCs w:val="44"/>
        </w:rPr>
      </w:r>
      <w:r/>
    </w:p>
    <w:p>
      <w:pPr>
        <w:jc w:val="center"/>
        <w:spacing w:line="520" w:lineRule="exact"/>
        <w:rPr>
          <w:rFonts w:ascii="黑体" w:eastAsia="黑体"/>
          <w:sz w:val="44"/>
          <w:szCs w:val="44"/>
        </w:rPr>
      </w:pPr>
      <w:r>
        <w:rPr>
          <w:rFonts w:ascii="黑体" w:eastAsia="黑体"/>
          <w:sz w:val="44"/>
          <w:szCs w:val="44"/>
        </w:rPr>
      </w:r>
      <w:r/>
    </w:p>
    <w:p>
      <w:pPr>
        <w:jc w:val="center"/>
        <w:spacing w:line="520" w:lineRule="exact"/>
        <w:rPr>
          <w:rFonts w:ascii="黑体" w:eastAsia="黑体"/>
          <w:sz w:val="52"/>
        </w:rPr>
      </w:pPr>
      <w:r>
        <w:rPr>
          <w:rFonts w:ascii="黑体" w:eastAsia="黑体"/>
          <w:sz w:val="44"/>
          <w:szCs w:val="44"/>
        </w:rPr>
        <w:t xml:space="preserve">202</w:t>
      </w:r>
      <w:r>
        <w:rPr>
          <w:rFonts w:hint="eastAsia" w:ascii="黑体" w:eastAsia="黑体"/>
          <w:sz w:val="44"/>
          <w:szCs w:val="44"/>
          <w:lang w:val="en-US" w:eastAsia="zh-CN"/>
        </w:rPr>
        <w:t xml:space="preserve">5</w:t>
      </w:r>
      <w:r>
        <w:rPr>
          <w:rFonts w:ascii="黑体" w:eastAsia="黑体"/>
          <w:sz w:val="44"/>
          <w:szCs w:val="44"/>
        </w:rPr>
        <w:t xml:space="preserve">年基层农技推广体系改革与建设项目</w:t>
      </w:r>
      <w:r/>
    </w:p>
    <w:p>
      <w:pPr>
        <w:jc w:val="center"/>
        <w:spacing w:line="440" w:lineRule="exact"/>
        <w:rPr>
          <w:rFonts w:ascii="文鼎中隶简" w:eastAsia="文鼎中隶简"/>
          <w:sz w:val="52"/>
        </w:rPr>
      </w:pPr>
      <w:r>
        <w:rPr>
          <w:rFonts w:ascii="文鼎中隶简" w:eastAsia="文鼎中隶简"/>
          <w:sz w:val="52"/>
        </w:rPr>
      </w:r>
      <w:r/>
    </w:p>
    <w:p>
      <w:pPr>
        <w:jc w:val="center"/>
        <w:spacing w:line="440" w:lineRule="exact"/>
        <w:rPr>
          <w:rFonts w:ascii="文鼎中隶简" w:eastAsia="文鼎中隶简"/>
          <w:sz w:val="52"/>
        </w:rPr>
      </w:pPr>
      <w:r>
        <w:rPr>
          <w:rFonts w:ascii="文鼎中隶简" w:eastAsia="文鼎中隶简"/>
          <w:sz w:val="52"/>
        </w:rPr>
      </w:r>
      <w:r/>
    </w:p>
    <w:p>
      <w:pPr>
        <w:jc w:val="center"/>
        <w:spacing w:line="440" w:lineRule="exact"/>
        <w:rPr>
          <w:rFonts w:ascii="文鼎中隶简" w:eastAsia="文鼎中隶简"/>
          <w:sz w:val="52"/>
        </w:rPr>
      </w:pPr>
      <w:r>
        <w:rPr>
          <w:rFonts w:ascii="文鼎中隶简" w:eastAsia="文鼎中隶简"/>
          <w:sz w:val="52"/>
        </w:rPr>
      </w:r>
      <w:r/>
    </w:p>
    <w:p>
      <w:pPr>
        <w:jc w:val="center"/>
        <w:spacing w:line="440" w:lineRule="exact"/>
        <w:rPr>
          <w:rFonts w:ascii="文鼎中隶简" w:eastAsia="文鼎中隶简"/>
          <w:sz w:val="52"/>
        </w:rPr>
      </w:pPr>
      <w:r>
        <w:rPr>
          <w:rFonts w:ascii="文鼎中隶简" w:eastAsia="文鼎中隶简"/>
          <w:sz w:val="52"/>
        </w:rPr>
      </w:r>
      <w:r/>
    </w:p>
    <w:p>
      <w:pPr>
        <w:pStyle w:val="955"/>
      </w:pPr>
      <w:r/>
      <w:r/>
    </w:p>
    <w:p>
      <w:pPr>
        <w:jc w:val="center"/>
        <w:spacing w:line="440" w:lineRule="exact"/>
        <w:rPr>
          <w:rFonts w:ascii="文鼎中隶简" w:eastAsia="文鼎中隶简"/>
          <w:sz w:val="52"/>
        </w:rPr>
      </w:pPr>
      <w:r>
        <w:rPr>
          <w:rFonts w:ascii="文鼎中隶简" w:eastAsia="文鼎中隶简"/>
          <w:sz w:val="52"/>
        </w:rPr>
      </w:r>
      <w:r/>
    </w:p>
    <w:p>
      <w:pPr>
        <w:jc w:val="center"/>
        <w:spacing w:line="440" w:lineRule="exact"/>
        <w:rPr>
          <w:rFonts w:ascii="华康简楷" w:eastAsia="华康简楷"/>
        </w:rPr>
      </w:pPr>
      <w:r>
        <w:rPr>
          <w:rFonts w:ascii="文鼎中隶简" w:eastAsia="文鼎中隶简"/>
          <w:sz w:val="52"/>
          <w:szCs w:val="52"/>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571500</wp:posOffset>
                </wp:positionH>
                <wp:positionV relativeFrom="paragraph">
                  <wp:posOffset>186055</wp:posOffset>
                </wp:positionV>
                <wp:extent cx="4512945" cy="594360"/>
                <wp:effectExtent l="0" t="0" r="0" b="0"/>
                <wp:wrapNone/>
                <wp:docPr id="1" name=""/>
                <wp:cNvGraphicFramePr/>
                <a:graphic xmlns:a="http://schemas.openxmlformats.org/drawingml/2006/main">
                  <a:graphicData uri="http://schemas.microsoft.com/office/word/2010/wordprocessingShape">
                    <wps:wsp>
                      <wps:cNvPr id="0" name=""/>
                      <wps:cNvSpPr/>
                      <wps:spPr bwMode="auto">
                        <a:xfrm>
                          <a:off x="0" y="0"/>
                          <a:ext cx="4512945" cy="594360"/>
                        </a:xfrm>
                        <a:prstGeom prst="rect">
                          <a:avLst/>
                        </a:prstGeom>
                        <a:noFill/>
                        <a:ln>
                          <a:noFill/>
                        </a:ln>
                      </wps:spPr>
                      <wps:txbx>
                        <w:txbxContent>
                          <w:p>
                            <w:pPr>
                              <w:jc w:val="center"/>
                              <w:rPr>
                                <w:rFonts w:ascii="黑体" w:hAnsi="黑体"/>
                                <w:sz w:val="80"/>
                                <w:szCs w:val="80"/>
                                <w14:textOutline w14:w="12700">
                                  <w14:solidFill>
                                    <w14:srgbClr w14:val="000000"/>
                                  </w14:solidFill>
                                </w14:textOutline>
                                <w14:textFill>
                                  <w14:solidFill>
                                    <w14:srgbClr w14:val="000000"/>
                                  </w14:solidFill>
                                </w14:textFill>
                              </w:rPr>
                            </w:pPr>
                            <w:r>
                              <w:rPr>
                                <w:rFonts w:ascii="黑体" w:hAnsi="黑体"/>
                                <w:sz w:val="80"/>
                                <w:szCs w:val="80"/>
                                <w14:textOutline w14:w="12700">
                                  <w14:solidFill>
                                    <w14:srgbClr w14:val="000000"/>
                                  </w14:solidFill>
                                </w14:textOutline>
                                <w14:textFill>
                                  <w14:solidFill>
                                    <w14:srgbClr w14:val="000000"/>
                                  </w14:solidFill>
                                </w14:textFill>
                              </w:rPr>
                              <w:t xml:space="preserve">询价文件</w:t>
                            </w:r>
                            <w:r/>
                          </w:p>
                        </w:txbxContent>
                      </wps:txbx>
                      <wps:bodyPr wrap="square" lIns="0" tIns="0" rIns="0" bIns="0" fromWordArt="1">
                        <a:prstTxWarp prst="textPlain">
                          <a:avLst>
                            <a:gd name="adj" fmla="val 50000"/>
                          </a:avLst>
                        </a:prstTxWarp>
                        <a:normAutofit/>
                      </wps:bodyPr>
                    </wps:wsp>
                  </a:graphicData>
                </a:graphic>
              </wp:anchor>
            </w:drawing>
          </mc:Choice>
          <mc:Fallback>
            <w:pict>
              <v:shape id="shape 0" o:spid="_x0000_s0" o:spt="1" type="#_x0000_t1" style="position:absolute;z-index:251659264;o:allowoverlap:true;o:allowincell:true;mso-position-horizontal-relative:text;margin-left:45.0pt;mso-position-horizontal:absolute;mso-position-vertical-relative:text;margin-top:14.6pt;mso-position-vertical:absolute;width:355.3pt;height:46.8pt;mso-wrap-distance-left:9.0pt;mso-wrap-distance-top:0.0pt;mso-wrap-distance-right:9.0pt;mso-wrap-distance-bottom:0.0pt;visibility:visible;" filled="f" stroked="f">
                <v:textbox inset="0,0,0,0">
                  <w:txbxContent>
                    <w:p>
                      <w:pPr>
                        <w:jc w:val="center"/>
                        <w:rPr>
                          <w:rFonts w:ascii="黑体" w:hAnsi="黑体"/>
                          <w:sz w:val="80"/>
                          <w:szCs w:val="80"/>
                          <w14:textOutline w14:w="12700">
                            <w14:solidFill>
                              <w14:srgbClr w14:val="000000"/>
                            </w14:solidFill>
                          </w14:textOutline>
                          <w14:textFill>
                            <w14:solidFill>
                              <w14:srgbClr w14:val="000000"/>
                            </w14:solidFill>
                          </w14:textFill>
                        </w:rPr>
                      </w:pPr>
                      <w:r>
                        <w:rPr>
                          <w:rFonts w:ascii="黑体" w:hAnsi="黑体"/>
                          <w:sz w:val="80"/>
                          <w:szCs w:val="80"/>
                          <w14:textOutline w14:w="12700">
                            <w14:solidFill>
                              <w14:srgbClr w14:val="000000"/>
                            </w14:solidFill>
                          </w14:textOutline>
                          <w14:textFill>
                            <w14:solidFill>
                              <w14:srgbClr w14:val="000000"/>
                            </w14:solidFill>
                          </w14:textFill>
                        </w:rPr>
                        <w:t xml:space="preserve">询价文件</w:t>
                      </w:r>
                      <w:r/>
                    </w:p>
                  </w:txbxContent>
                </v:textbox>
              </v:shape>
            </w:pict>
          </mc:Fallback>
        </mc:AlternateContent>
      </w:r>
      <w:r>
        <w:rPr>
          <w:rFonts w:hint="eastAsia" w:ascii="华康简楷" w:eastAsia="华康简楷"/>
          <w:sz w:val="72"/>
        </w:rPr>
        <w:br/>
      </w:r>
      <w:r>
        <w:rPr>
          <w:rFonts w:hint="eastAsia" w:ascii="华康简楷" w:eastAsia="华康简楷"/>
          <w:sz w:val="72"/>
        </w:rPr>
        <w:br/>
      </w:r>
      <w:r>
        <w:rPr>
          <w:rFonts w:ascii="华康简楷" w:eastAsia="华康简楷"/>
        </w:rPr>
        <w:br/>
      </w:r>
      <w:r/>
    </w:p>
    <w:p>
      <w:pPr>
        <w:jc w:val="center"/>
        <w:spacing w:line="440" w:lineRule="exact"/>
        <w:rPr>
          <w:rFonts w:ascii="华康简楷" w:eastAsia="华康简楷"/>
        </w:rPr>
      </w:pPr>
      <w:r>
        <w:rPr>
          <w:rFonts w:ascii="华康简楷" w:eastAsia="华康简楷"/>
        </w:rPr>
      </w:r>
      <w:r/>
    </w:p>
    <w:p>
      <w:pPr>
        <w:jc w:val="both"/>
        <w:spacing w:line="440" w:lineRule="exact"/>
        <w:rPr>
          <w:sz w:val="44"/>
        </w:rPr>
      </w:pPr>
      <w:r>
        <w:rPr>
          <w:sz w:val="44"/>
        </w:rPr>
      </w:r>
      <w:r/>
    </w:p>
    <w:p>
      <w:pPr>
        <w:jc w:val="center"/>
        <w:spacing w:line="440" w:lineRule="exact"/>
        <w:rPr>
          <w:sz w:val="44"/>
        </w:rPr>
      </w:pPr>
      <w:r>
        <w:rPr>
          <w:sz w:val="44"/>
        </w:rPr>
      </w:r>
      <w:r/>
    </w:p>
    <w:p>
      <w:pPr>
        <w:jc w:val="center"/>
        <w:spacing w:line="440" w:lineRule="exact"/>
        <w:rPr>
          <w:sz w:val="44"/>
        </w:rPr>
      </w:pPr>
      <w:r>
        <w:rPr>
          <w:sz w:val="44"/>
        </w:rPr>
      </w:r>
      <w:r/>
    </w:p>
    <w:p>
      <w:pPr>
        <w:jc w:val="center"/>
        <w:spacing w:line="440" w:lineRule="exact"/>
        <w:rPr>
          <w:sz w:val="44"/>
        </w:rPr>
      </w:pPr>
      <w:r>
        <w:rPr>
          <w:sz w:val="44"/>
        </w:rPr>
      </w:r>
      <w:r/>
    </w:p>
    <w:p>
      <w:pPr>
        <w:spacing w:line="440" w:lineRule="exact"/>
        <w:rPr>
          <w:sz w:val="44"/>
        </w:rPr>
      </w:pPr>
      <w:r>
        <w:rPr>
          <w:sz w:val="44"/>
        </w:rPr>
      </w:r>
      <w:r/>
    </w:p>
    <w:p>
      <w:pPr>
        <w:jc w:val="center"/>
        <w:spacing w:line="440" w:lineRule="exact"/>
        <w:rPr>
          <w:rFonts w:ascii="黑体" w:eastAsia="黑体"/>
          <w:sz w:val="32"/>
          <w:szCs w:val="32"/>
        </w:rPr>
      </w:pPr>
      <w:r>
        <w:rPr>
          <w:rFonts w:ascii="黑体" w:eastAsia="黑体"/>
          <w:sz w:val="32"/>
          <w:szCs w:val="32"/>
        </w:rPr>
      </w:r>
      <w:r/>
    </w:p>
    <w:p>
      <w:pPr>
        <w:jc w:val="center"/>
        <w:spacing w:line="440" w:lineRule="exact"/>
        <w:rPr>
          <w:rFonts w:ascii="黑体" w:eastAsia="黑体"/>
          <w:sz w:val="32"/>
          <w:szCs w:val="32"/>
        </w:rPr>
      </w:pPr>
      <w:r>
        <w:rPr>
          <w:rFonts w:ascii="黑体" w:eastAsia="黑体"/>
          <w:sz w:val="32"/>
          <w:szCs w:val="32"/>
        </w:rPr>
      </w:r>
      <w:r/>
    </w:p>
    <w:p>
      <w:pPr>
        <w:jc w:val="center"/>
        <w:spacing w:line="440" w:lineRule="exact"/>
        <w:rPr>
          <w:rFonts w:ascii="黑体" w:eastAsia="黑体"/>
          <w:sz w:val="32"/>
          <w:szCs w:val="32"/>
        </w:rPr>
      </w:pPr>
      <w:r>
        <w:rPr>
          <w:rFonts w:hint="eastAsia" w:ascii="黑体" w:eastAsia="黑体"/>
          <w:bCs/>
          <w:sz w:val="32"/>
          <w:szCs w:val="32"/>
        </w:rPr>
        <w:t xml:space="preserve">采购人：</w:t>
      </w:r>
      <w:r>
        <w:rPr>
          <w:rFonts w:hint="eastAsia" w:ascii="黑体" w:eastAsia="黑体"/>
          <w:sz w:val="32"/>
          <w:szCs w:val="32"/>
        </w:rPr>
        <w:t xml:space="preserve">泰兴市农业农村局</w:t>
      </w:r>
      <w:r/>
    </w:p>
    <w:p>
      <w:pPr>
        <w:spacing w:line="440" w:lineRule="exact"/>
        <w:rPr>
          <w:rFonts w:ascii="黑体" w:eastAsia="黑体"/>
          <w:sz w:val="32"/>
          <w:szCs w:val="32"/>
        </w:rPr>
      </w:pPr>
      <w:r>
        <w:rPr>
          <w:rFonts w:ascii="黑体" w:eastAsia="黑体"/>
          <w:sz w:val="32"/>
          <w:szCs w:val="32"/>
        </w:rPr>
      </w:r>
      <w:r/>
    </w:p>
    <w:p>
      <w:pPr>
        <w:jc w:val="center"/>
        <w:spacing w:line="440" w:lineRule="exact"/>
        <w:rPr>
          <w:rFonts w:hint="eastAsia" w:ascii="黑体" w:eastAsia="黑体"/>
          <w:sz w:val="32"/>
          <w:szCs w:val="32"/>
          <w:lang w:eastAsia="zh-CN"/>
        </w:rPr>
      </w:pPr>
      <w:r>
        <w:rPr>
          <w:rFonts w:hint="eastAsia" w:ascii="黑体" w:hAnsi="宋体" w:eastAsia="黑体"/>
          <w:bCs/>
          <w:sz w:val="32"/>
          <w:szCs w:val="32"/>
        </w:rPr>
        <w:t xml:space="preserve">采购代理机构：</w:t>
      </w:r>
      <w:r>
        <w:rPr>
          <w:rFonts w:hint="eastAsia" w:ascii="黑体" w:eastAsia="黑体"/>
          <w:sz w:val="32"/>
          <w:szCs w:val="32"/>
          <w:lang w:eastAsia="zh-CN"/>
        </w:rPr>
        <w:t xml:space="preserve">江苏嘉泽项目管理有限公司</w:t>
      </w:r>
      <w:r/>
    </w:p>
    <w:p>
      <w:pPr>
        <w:pStyle w:val="962"/>
        <w:spacing w:line="440" w:lineRule="exact"/>
        <w:rPr>
          <w:rFonts w:ascii="黑体" w:hAnsi="宋体" w:eastAsia="黑体"/>
          <w:sz w:val="32"/>
          <w:szCs w:val="32"/>
        </w:rPr>
      </w:pPr>
      <w:r>
        <w:rPr>
          <w:rFonts w:ascii="黑体" w:hAnsi="宋体" w:eastAsia="黑体"/>
          <w:sz w:val="32"/>
          <w:szCs w:val="32"/>
        </w:rPr>
      </w:r>
      <w:r/>
    </w:p>
    <w:p>
      <w:pPr>
        <w:pStyle w:val="962"/>
        <w:spacing w:line="440" w:lineRule="exact"/>
        <w:rPr>
          <w:rFonts w:ascii="黑体" w:hAnsi="宋体" w:eastAsia="黑体"/>
          <w:sz w:val="32"/>
          <w:szCs w:val="32"/>
        </w:rPr>
      </w:pPr>
      <w:r>
        <w:rPr>
          <w:rFonts w:ascii="黑体" w:hAnsi="宋体" w:eastAsia="黑体"/>
          <w:sz w:val="32"/>
          <w:szCs w:val="32"/>
        </w:rPr>
      </w:r>
      <w:r/>
    </w:p>
    <w:p>
      <w:pPr>
        <w:pStyle w:val="962"/>
        <w:spacing w:line="440" w:lineRule="exact"/>
        <w:rPr>
          <w:rFonts w:ascii="黑体" w:hAnsi="宋体" w:eastAsia="黑体"/>
          <w:sz w:val="32"/>
          <w:szCs w:val="32"/>
        </w:rPr>
        <w:sectPr>
          <w:headerReference w:type="default" r:id="rId9"/>
          <w:footerReference w:type="default" r:id="rId13"/>
          <w:footerReference w:type="even" r:id="rId14"/>
          <w:footnotePr/>
          <w:endnotePr/>
          <w:type w:val="nextPage"/>
          <w:pgSz w:w="11906" w:h="16838" w:orient="portrait"/>
          <w:pgMar w:top="1440" w:right="1440" w:bottom="1440" w:left="1440" w:header="851" w:footer="992" w:gutter="0"/>
          <w:cols w:num="1" w:sep="0" w:space="720" w:equalWidth="1"/>
          <w:docGrid w:linePitch="360"/>
          <w:titlePg/>
        </w:sectPr>
      </w:pPr>
      <w:r>
        <w:rPr>
          <w:rFonts w:hint="eastAsia" w:ascii="黑体" w:hAnsi="宋体" w:eastAsia="黑体"/>
          <w:sz w:val="32"/>
          <w:szCs w:val="32"/>
        </w:rPr>
        <w:t xml:space="preserve">二○二</w:t>
      </w:r>
      <w:r>
        <w:rPr>
          <w:rFonts w:hint="eastAsia" w:ascii="黑体" w:hAnsi="宋体" w:eastAsia="黑体"/>
          <w:sz w:val="32"/>
          <w:szCs w:val="32"/>
          <w:lang w:val="en-US" w:eastAsia="zh-CN"/>
        </w:rPr>
        <w:t xml:space="preserve">五</w:t>
      </w:r>
      <w:r>
        <w:rPr>
          <w:rFonts w:hint="eastAsia" w:ascii="黑体" w:hAnsi="宋体" w:eastAsia="黑体"/>
          <w:sz w:val="32"/>
          <w:szCs w:val="32"/>
        </w:rPr>
        <w:t xml:space="preserve">年</w:t>
      </w:r>
      <w:r>
        <w:rPr>
          <w:rFonts w:hint="eastAsia" w:ascii="黑体" w:hAnsi="宋体" w:eastAsia="黑体"/>
          <w:sz w:val="32"/>
          <w:szCs w:val="32"/>
          <w:lang w:val="en-US" w:eastAsia="zh-CN"/>
        </w:rPr>
        <w:t xml:space="preserve">十</w:t>
      </w:r>
      <w:r>
        <w:rPr>
          <w:rFonts w:hint="eastAsia" w:ascii="黑体" w:hAnsi="宋体" w:eastAsia="黑体"/>
          <w:sz w:val="32"/>
          <w:szCs w:val="32"/>
        </w:rPr>
        <w:t xml:space="preserve">月</w:t>
      </w:r>
      <w:r/>
    </w:p>
    <w:p>
      <w:pPr>
        <w:ind w:right="126"/>
        <w:jc w:val="center"/>
        <w:spacing w:line="440" w:lineRule="exact"/>
        <w:rPr>
          <w:rFonts w:hint="eastAsia" w:ascii="仿宋" w:hAnsi="仿宋" w:eastAsia="仿宋" w:cs="仿宋"/>
          <w:b/>
          <w:bCs/>
          <w:sz w:val="28"/>
          <w:szCs w:val="28"/>
        </w:rPr>
      </w:pPr>
      <w:r>
        <w:rPr>
          <w:rFonts w:hint="eastAsia" w:ascii="仿宋" w:hAnsi="仿宋" w:eastAsia="仿宋" w:cs="仿宋"/>
          <w:b/>
          <w:bCs/>
          <w:sz w:val="28"/>
          <w:szCs w:val="28"/>
        </w:rPr>
        <w:t xml:space="preserve">第一章  询价采购公告</w:t>
      </w:r>
      <w:r/>
    </w:p>
    <w:p>
      <w:pPr>
        <w:pStyle w:val="963"/>
        <w:ind w:firstLine="0"/>
        <w:spacing w:line="500" w:lineRule="exact"/>
        <w:rPr>
          <w:rFonts w:hint="eastAsia" w:ascii="仿宋" w:hAnsi="仿宋" w:eastAsia="仿宋" w:cs="仿宋"/>
          <w:color w:val="000000"/>
          <w:sz w:val="28"/>
          <w:szCs w:val="28"/>
        </w:rPr>
        <w:pBdr>
          <w:top w:val="single" w:color="auto" w:sz="4" w:space="1"/>
          <w:left w:val="single" w:color="auto" w:sz="4" w:space="2"/>
          <w:bottom w:val="single" w:color="auto" w:sz="4" w:space="1"/>
          <w:right w:val="single" w:color="auto" w:sz="4" w:space="4"/>
        </w:pBdr>
      </w:pPr>
      <w:r>
        <w:rPr>
          <w:rFonts w:hint="eastAsia" w:ascii="仿宋" w:hAnsi="仿宋" w:eastAsia="仿宋" w:cs="仿宋"/>
          <w:color w:val="000000"/>
          <w:sz w:val="28"/>
          <w:szCs w:val="28"/>
        </w:rPr>
        <w:t xml:space="preserve">项目概况</w:t>
      </w:r>
      <w:r/>
    </w:p>
    <w:p>
      <w:pPr>
        <w:pStyle w:val="963"/>
        <w:spacing w:line="360" w:lineRule="auto"/>
        <w:rPr>
          <w:rFonts w:hint="eastAsia" w:ascii="仿宋" w:hAnsi="仿宋" w:eastAsia="仿宋" w:cs="仿宋"/>
          <w:color w:val="000000"/>
          <w:sz w:val="28"/>
          <w:szCs w:val="28"/>
          <w:u w:val="single"/>
        </w:rPr>
        <w:pBdr>
          <w:top w:val="single" w:color="auto" w:sz="4" w:space="1"/>
          <w:left w:val="single" w:color="auto" w:sz="4" w:space="2"/>
          <w:bottom w:val="single" w:color="auto" w:sz="4" w:space="1"/>
          <w:right w:val="single" w:color="auto" w:sz="4" w:space="4"/>
        </w:pBdr>
      </w:pPr>
      <w:r>
        <w:rPr>
          <w:rFonts w:hint="eastAsia" w:ascii="仿宋" w:hAnsi="仿宋" w:eastAsia="仿宋" w:cs="仿宋"/>
          <w:color w:val="000000"/>
          <w:sz w:val="28"/>
          <w:szCs w:val="28"/>
          <w:u w:val="single"/>
          <w:lang w:eastAsia="zh-CN"/>
        </w:rPr>
        <w:t xml:space="preserve">202</w:t>
      </w:r>
      <w:r>
        <w:rPr>
          <w:rFonts w:hint="eastAsia" w:ascii="仿宋" w:hAnsi="仿宋" w:eastAsia="仿宋" w:cs="仿宋"/>
          <w:color w:val="000000"/>
          <w:sz w:val="28"/>
          <w:szCs w:val="28"/>
          <w:u w:val="single"/>
          <w:lang w:val="en-US" w:eastAsia="zh-CN"/>
        </w:rPr>
        <w:t xml:space="preserve">5</w:t>
      </w:r>
      <w:r>
        <w:rPr>
          <w:rFonts w:hint="eastAsia" w:ascii="仿宋" w:hAnsi="仿宋" w:eastAsia="仿宋" w:cs="仿宋"/>
          <w:color w:val="000000"/>
          <w:sz w:val="28"/>
          <w:szCs w:val="28"/>
          <w:u w:val="single"/>
          <w:lang w:eastAsia="zh-CN"/>
        </w:rPr>
        <w:t xml:space="preserve">年基层农技推广体系改革与建设项目（</w:t>
      </w:r>
      <w:r>
        <w:rPr>
          <w:rFonts w:hint="eastAsia" w:ascii="仿宋" w:hAnsi="仿宋" w:eastAsia="仿宋" w:cs="仿宋"/>
          <w:color w:val="000000"/>
          <w:sz w:val="28"/>
          <w:szCs w:val="28"/>
          <w:u w:val="single"/>
          <w:lang w:val="en-US" w:eastAsia="zh-CN"/>
        </w:rPr>
        <w:t xml:space="preserve">JSZC-321283-JZXM-X2025-0029</w:t>
      </w:r>
      <w:r>
        <w:rPr>
          <w:rFonts w:hint="eastAsia" w:ascii="仿宋" w:hAnsi="仿宋" w:eastAsia="仿宋" w:cs="仿宋"/>
          <w:color w:val="000000"/>
          <w:sz w:val="28"/>
          <w:szCs w:val="28"/>
          <w:u w:val="single"/>
          <w:lang w:eastAsia="zh-CN"/>
        </w:rPr>
        <w:t xml:space="preserve">）</w:t>
      </w:r>
      <w:r>
        <w:rPr>
          <w:rFonts w:hint="eastAsia" w:ascii="仿宋" w:hAnsi="仿宋" w:eastAsia="仿宋" w:cs="仿宋"/>
          <w:color w:val="000000"/>
          <w:sz w:val="28"/>
          <w:szCs w:val="28"/>
        </w:rPr>
        <w:t xml:space="preserve">的潜在供应商应在</w:t>
      </w:r>
      <w:r>
        <w:rPr>
          <w:rFonts w:hint="eastAsia" w:ascii="仿宋" w:hAnsi="仿宋" w:eastAsia="仿宋" w:cs="仿宋"/>
          <w:color w:val="000000"/>
          <w:sz w:val="28"/>
          <w:szCs w:val="28"/>
          <w:u w:val="single"/>
        </w:rPr>
        <w:t xml:space="preserve">江苏政府采购网-苏采云</w:t>
      </w:r>
      <w:r>
        <w:rPr>
          <w:rFonts w:hint="eastAsia" w:ascii="仿宋" w:hAnsi="仿宋" w:eastAsia="仿宋" w:cs="仿宋"/>
          <w:color w:val="000000"/>
          <w:sz w:val="28"/>
          <w:szCs w:val="28"/>
        </w:rPr>
        <w:t xml:space="preserve">获取采购文件，并于</w:t>
      </w:r>
      <w:r>
        <w:rPr>
          <w:rFonts w:hint="eastAsia" w:ascii="仿宋" w:hAnsi="仿宋" w:eastAsia="仿宋" w:cs="仿宋"/>
          <w:color w:val="000000"/>
          <w:sz w:val="28"/>
          <w:szCs w:val="28"/>
          <w:u w:val="single"/>
        </w:rPr>
        <w:t xml:space="preserve">202</w:t>
      </w:r>
      <w:r>
        <w:rPr>
          <w:rFonts w:hint="eastAsia" w:ascii="仿宋" w:hAnsi="仿宋" w:eastAsia="仿宋" w:cs="仿宋"/>
          <w:color w:val="000000"/>
          <w:sz w:val="28"/>
          <w:szCs w:val="28"/>
          <w:u w:val="single"/>
          <w:lang w:val="en-US" w:eastAsia="zh-CN"/>
        </w:rPr>
        <w:t xml:space="preserve">5</w:t>
      </w:r>
      <w:r>
        <w:rPr>
          <w:rFonts w:hint="eastAsia" w:ascii="仿宋" w:hAnsi="仿宋" w:eastAsia="仿宋" w:cs="仿宋"/>
          <w:bCs/>
          <w:color w:val="000000"/>
          <w:sz w:val="28"/>
          <w:szCs w:val="28"/>
          <w:u w:val="single"/>
        </w:rPr>
        <w:t xml:space="preserve">年</w:t>
      </w:r>
      <w:r>
        <w:rPr>
          <w:rFonts w:hint="eastAsia" w:ascii="仿宋" w:hAnsi="仿宋" w:eastAsia="仿宋" w:cs="仿宋"/>
          <w:bCs/>
          <w:color w:val="000000"/>
          <w:sz w:val="28"/>
          <w:szCs w:val="28"/>
          <w:u w:val="single"/>
          <w:lang w:val="en-US" w:eastAsia="zh-CN"/>
        </w:rPr>
        <w:t xml:space="preserve">11</w:t>
      </w:r>
      <w:r>
        <w:rPr>
          <w:rFonts w:hint="eastAsia" w:ascii="仿宋" w:hAnsi="仿宋" w:eastAsia="仿宋" w:cs="仿宋"/>
          <w:bCs/>
          <w:color w:val="000000"/>
          <w:sz w:val="28"/>
          <w:szCs w:val="28"/>
          <w:u w:val="single"/>
        </w:rPr>
        <w:t xml:space="preserve">月</w:t>
      </w:r>
      <w:r>
        <w:rPr>
          <w:rFonts w:hint="eastAsia" w:ascii="仿宋" w:hAnsi="仿宋" w:eastAsia="仿宋" w:cs="仿宋"/>
          <w:bCs/>
          <w:color w:val="000000"/>
          <w:sz w:val="28"/>
          <w:szCs w:val="28"/>
          <w:u w:val="single"/>
          <w:lang w:val="en-US" w:eastAsia="zh-CN"/>
        </w:rPr>
        <w:t xml:space="preserve">18</w:t>
      </w:r>
      <w:r>
        <w:rPr>
          <w:rFonts w:hint="eastAsia" w:ascii="仿宋" w:hAnsi="仿宋" w:eastAsia="仿宋" w:cs="仿宋"/>
          <w:bCs/>
          <w:color w:val="000000"/>
          <w:sz w:val="28"/>
          <w:szCs w:val="28"/>
          <w:u w:val="single"/>
        </w:rPr>
        <w:t xml:space="preserve">日14点30分（</w:t>
      </w:r>
      <w:r>
        <w:rPr>
          <w:rFonts w:hint="eastAsia" w:ascii="仿宋" w:hAnsi="仿宋" w:eastAsia="仿宋" w:cs="仿宋"/>
          <w:bCs/>
          <w:color w:val="000000"/>
          <w:sz w:val="28"/>
          <w:szCs w:val="28"/>
        </w:rPr>
        <w:t xml:space="preserve">北京时间）前</w:t>
      </w:r>
      <w:r>
        <w:rPr>
          <w:rFonts w:hint="eastAsia" w:ascii="仿宋" w:hAnsi="仿宋" w:eastAsia="仿宋" w:cs="仿宋"/>
          <w:bCs/>
          <w:color w:val="000000"/>
          <w:sz w:val="28"/>
          <w:szCs w:val="28"/>
          <w:lang w:val="en-US" w:eastAsia="zh-CN"/>
        </w:rPr>
        <w:t xml:space="preserve">递</w:t>
      </w:r>
      <w:r>
        <w:rPr>
          <w:rFonts w:hint="eastAsia" w:ascii="仿宋" w:hAnsi="仿宋" w:eastAsia="仿宋" w:cs="仿宋"/>
          <w:bCs/>
          <w:color w:val="000000"/>
          <w:sz w:val="28"/>
          <w:szCs w:val="28"/>
        </w:rPr>
        <w:t xml:space="preserve">交响应文件</w:t>
      </w:r>
      <w:r>
        <w:rPr>
          <w:rFonts w:hint="eastAsia" w:ascii="仿宋" w:hAnsi="仿宋" w:eastAsia="仿宋" w:cs="仿宋"/>
          <w:color w:val="000000"/>
          <w:sz w:val="28"/>
          <w:szCs w:val="28"/>
        </w:rPr>
        <w:t xml:space="preserve">。</w:t>
      </w:r>
      <w:r/>
    </w:p>
    <w:p>
      <w:pPr>
        <w:pStyle w:val="963"/>
        <w:ind w:left="2059" w:hanging="1639"/>
        <w:spacing w:line="500" w:lineRule="exact"/>
        <w:rPr>
          <w:rFonts w:hint="eastAsia" w:ascii="仿宋" w:hAnsi="仿宋" w:eastAsia="仿宋" w:cs="仿宋"/>
          <w:b/>
          <w:color w:val="000000"/>
          <w:sz w:val="28"/>
          <w:szCs w:val="28"/>
        </w:rPr>
      </w:pPr>
      <w:r/>
      <w:bookmarkStart w:id="0" w:name="_Toc28359079"/>
      <w:r/>
      <w:bookmarkStart w:id="1" w:name="_Toc28359002"/>
      <w:r/>
      <w:bookmarkStart w:id="2" w:name="_Toc35393621"/>
      <w:r/>
      <w:bookmarkStart w:id="3" w:name="_Toc35393790"/>
      <w:r>
        <w:rPr>
          <w:rFonts w:hint="eastAsia" w:ascii="仿宋" w:hAnsi="仿宋" w:eastAsia="仿宋" w:cs="仿宋"/>
          <w:b/>
          <w:color w:val="000000"/>
          <w:sz w:val="28"/>
          <w:szCs w:val="28"/>
        </w:rPr>
        <w:t xml:space="preserve">一、项目基本情况</w:t>
      </w:r>
      <w:bookmarkEnd w:id="0"/>
      <w:r/>
      <w:bookmarkEnd w:id="1"/>
      <w:r/>
      <w:bookmarkEnd w:id="2"/>
      <w:r/>
      <w:bookmarkEnd w:id="3"/>
      <w:r/>
      <w:r/>
    </w:p>
    <w:p>
      <w:pPr>
        <w:pStyle w:val="963"/>
        <w:ind w:left="0" w:firstLine="560"/>
        <w:spacing w:line="500" w:lineRule="exact"/>
        <w:rPr>
          <w:rFonts w:hint="eastAsia" w:ascii="仿宋" w:hAnsi="仿宋" w:eastAsia="仿宋" w:cs="仿宋"/>
          <w:color w:val="000000"/>
          <w:spacing w:val="0"/>
          <w:sz w:val="28"/>
          <w:szCs w:val="28"/>
        </w:rPr>
      </w:pPr>
      <w:r>
        <w:rPr>
          <w:rFonts w:hint="eastAsia" w:ascii="仿宋" w:hAnsi="仿宋" w:eastAsia="仿宋" w:cs="仿宋"/>
          <w:color w:val="000000"/>
          <w:spacing w:val="0"/>
          <w:sz w:val="28"/>
          <w:szCs w:val="28"/>
        </w:rPr>
        <w:t xml:space="preserve">项目编号：</w:t>
      </w:r>
      <w:r>
        <w:rPr>
          <w:rFonts w:hint="eastAsia" w:ascii="仿宋" w:hAnsi="仿宋" w:eastAsia="仿宋" w:cs="仿宋"/>
          <w:color w:val="000000"/>
          <w:spacing w:val="0"/>
          <w:sz w:val="28"/>
          <w:szCs w:val="28"/>
          <w:highlight w:val="none"/>
        </w:rPr>
        <w:t xml:space="preserve">JSZC-321283-</w:t>
      </w:r>
      <w:r>
        <w:rPr>
          <w:rFonts w:hint="eastAsia" w:ascii="仿宋" w:hAnsi="仿宋" w:eastAsia="仿宋" w:cs="仿宋"/>
          <w:color w:val="000000"/>
          <w:spacing w:val="0"/>
          <w:sz w:val="28"/>
          <w:szCs w:val="28"/>
          <w:highlight w:val="none"/>
          <w:lang w:val="en-US" w:eastAsia="zh-CN"/>
        </w:rPr>
        <w:t xml:space="preserve">JZXM</w:t>
      </w:r>
      <w:r>
        <w:rPr>
          <w:rFonts w:hint="eastAsia" w:ascii="仿宋" w:hAnsi="仿宋" w:eastAsia="仿宋" w:cs="仿宋"/>
          <w:color w:val="000000"/>
          <w:spacing w:val="0"/>
          <w:sz w:val="28"/>
          <w:szCs w:val="28"/>
          <w:highlight w:val="none"/>
        </w:rPr>
        <w:t xml:space="preserve">-X202</w:t>
      </w:r>
      <w:r>
        <w:rPr>
          <w:rFonts w:hint="eastAsia" w:ascii="仿宋" w:hAnsi="仿宋" w:eastAsia="仿宋" w:cs="仿宋"/>
          <w:color w:val="000000"/>
          <w:spacing w:val="0"/>
          <w:sz w:val="28"/>
          <w:szCs w:val="28"/>
          <w:highlight w:val="none"/>
          <w:lang w:val="en-US" w:eastAsia="zh-CN"/>
        </w:rPr>
        <w:t xml:space="preserve">5</w:t>
      </w:r>
      <w:r>
        <w:rPr>
          <w:rFonts w:hint="eastAsia" w:ascii="仿宋" w:hAnsi="仿宋" w:eastAsia="仿宋" w:cs="仿宋"/>
          <w:color w:val="000000"/>
          <w:spacing w:val="0"/>
          <w:sz w:val="28"/>
          <w:szCs w:val="28"/>
          <w:highlight w:val="none"/>
        </w:rPr>
        <w:t xml:space="preserve">-00</w:t>
      </w:r>
      <w:r>
        <w:rPr>
          <w:rFonts w:hint="eastAsia" w:ascii="仿宋" w:hAnsi="仿宋" w:eastAsia="仿宋" w:cs="仿宋"/>
          <w:color w:val="000000"/>
          <w:spacing w:val="0"/>
          <w:sz w:val="28"/>
          <w:szCs w:val="28"/>
          <w:highlight w:val="none"/>
          <w:lang w:val="en-US" w:eastAsia="zh-CN"/>
        </w:rPr>
        <w:t xml:space="preserve">29</w:t>
      </w:r>
      <w:r>
        <w:rPr>
          <w:rFonts w:hint="eastAsia" w:ascii="仿宋" w:hAnsi="仿宋" w:eastAsia="仿宋" w:cs="仿宋"/>
          <w:color w:val="000000"/>
          <w:spacing w:val="0"/>
          <w:sz w:val="28"/>
          <w:szCs w:val="28"/>
        </w:rPr>
      </w:r>
      <w:r/>
    </w:p>
    <w:p>
      <w:pPr>
        <w:pStyle w:val="963"/>
        <w:ind w:left="0" w:firstLine="560"/>
        <w:spacing w:line="500" w:lineRule="exact"/>
        <w:rPr>
          <w:rFonts w:hint="eastAsia" w:ascii="仿宋" w:hAnsi="仿宋" w:eastAsia="仿宋" w:cs="仿宋"/>
          <w:color w:val="000000"/>
          <w:spacing w:val="0"/>
          <w:sz w:val="28"/>
          <w:szCs w:val="28"/>
        </w:rPr>
      </w:pPr>
      <w:r>
        <w:rPr>
          <w:rFonts w:hint="eastAsia" w:ascii="仿宋" w:hAnsi="仿宋" w:eastAsia="仿宋" w:cs="仿宋"/>
          <w:color w:val="000000"/>
          <w:spacing w:val="0"/>
          <w:sz w:val="28"/>
          <w:szCs w:val="28"/>
        </w:rPr>
        <w:t xml:space="preserve">项目名称：</w:t>
      </w:r>
      <w:r>
        <w:rPr>
          <w:rFonts w:hint="eastAsia" w:ascii="仿宋" w:hAnsi="仿宋" w:eastAsia="仿宋" w:cs="仿宋"/>
          <w:color w:val="000000"/>
          <w:spacing w:val="0"/>
          <w:sz w:val="28"/>
          <w:szCs w:val="28"/>
          <w:lang w:eastAsia="zh-CN"/>
        </w:rPr>
        <w:t xml:space="preserve">202</w:t>
      </w:r>
      <w:r>
        <w:rPr>
          <w:rFonts w:hint="eastAsia" w:ascii="仿宋" w:hAnsi="仿宋" w:eastAsia="仿宋" w:cs="仿宋"/>
          <w:color w:val="000000"/>
          <w:spacing w:val="0"/>
          <w:sz w:val="28"/>
          <w:szCs w:val="28"/>
          <w:lang w:val="en-US" w:eastAsia="zh-CN"/>
        </w:rPr>
        <w:t xml:space="preserve">5</w:t>
      </w:r>
      <w:r>
        <w:rPr>
          <w:rFonts w:hint="eastAsia" w:ascii="仿宋" w:hAnsi="仿宋" w:eastAsia="仿宋" w:cs="仿宋"/>
          <w:color w:val="000000"/>
          <w:spacing w:val="0"/>
          <w:sz w:val="28"/>
          <w:szCs w:val="28"/>
          <w:lang w:eastAsia="zh-CN"/>
        </w:rPr>
        <w:t xml:space="preserve">年基层农技推广体系改革与建设项目</w:t>
      </w:r>
      <w:r/>
    </w:p>
    <w:p>
      <w:pPr>
        <w:pStyle w:val="963"/>
        <w:ind w:left="0" w:firstLine="560"/>
        <w:spacing w:line="500" w:lineRule="exact"/>
        <w:rPr>
          <w:rFonts w:hint="eastAsia" w:ascii="仿宋" w:hAnsi="仿宋" w:eastAsia="仿宋" w:cs="仿宋"/>
          <w:color w:val="000000"/>
          <w:spacing w:val="0"/>
          <w:sz w:val="28"/>
          <w:szCs w:val="28"/>
        </w:rPr>
      </w:pPr>
      <w:r>
        <w:rPr>
          <w:rFonts w:hint="eastAsia" w:ascii="仿宋" w:hAnsi="仿宋" w:eastAsia="仿宋" w:cs="仿宋"/>
          <w:color w:val="000000"/>
          <w:spacing w:val="0"/>
          <w:sz w:val="28"/>
          <w:szCs w:val="28"/>
        </w:rPr>
        <w:t xml:space="preserve">采购方式：询价；</w:t>
      </w:r>
      <w:r/>
    </w:p>
    <w:p>
      <w:pPr>
        <w:pStyle w:val="963"/>
        <w:ind w:firstLine="560"/>
        <w:spacing w:line="500" w:lineRule="exact"/>
        <w:rPr>
          <w:rFonts w:hint="eastAsia" w:ascii="仿宋" w:hAnsi="仿宋" w:eastAsia="仿宋" w:cs="仿宋"/>
          <w:color w:val="000000"/>
          <w:spacing w:val="0"/>
          <w:sz w:val="28"/>
          <w:szCs w:val="28"/>
        </w:rPr>
      </w:pPr>
      <w:r>
        <w:rPr>
          <w:rFonts w:hint="eastAsia" w:ascii="仿宋" w:hAnsi="仿宋" w:eastAsia="仿宋" w:cs="仿宋"/>
          <w:color w:val="000000"/>
          <w:spacing w:val="0"/>
          <w:sz w:val="28"/>
          <w:szCs w:val="28"/>
        </w:rPr>
        <w:t xml:space="preserve">预算金额： </w:t>
      </w:r>
      <w:r/>
    </w:p>
    <w:p>
      <w:pPr>
        <w:pStyle w:val="963"/>
        <w:ind w:firstLine="960"/>
        <w:spacing w:line="500" w:lineRule="exact"/>
        <w:rPr>
          <w:rFonts w:hint="eastAsia" w:ascii="仿宋" w:hAnsi="仿宋" w:eastAsia="仿宋" w:cs="仿宋"/>
          <w:b w:val="0"/>
          <w:bCs/>
          <w:sz w:val="28"/>
          <w:szCs w:val="28"/>
        </w:rPr>
      </w:pPr>
      <w:r>
        <w:rPr>
          <w:rFonts w:hint="eastAsia" w:ascii="仿宋" w:hAnsi="仿宋" w:eastAsia="仿宋" w:cs="仿宋"/>
          <w:b w:val="0"/>
          <w:bCs/>
          <w:color w:val="000000"/>
          <w:spacing w:val="0"/>
          <w:sz w:val="28"/>
          <w:szCs w:val="28"/>
          <w:lang w:eastAsia="zh-CN"/>
        </w:rPr>
        <w:t xml:space="preserve">采购包1：</w:t>
      </w:r>
      <w:r>
        <w:rPr>
          <w:rFonts w:hint="eastAsia" w:ascii="仿宋" w:hAnsi="仿宋" w:eastAsia="仿宋" w:cs="仿宋"/>
          <w:b w:val="0"/>
          <w:bCs/>
          <w:color w:val="000000"/>
          <w:spacing w:val="0"/>
          <w:sz w:val="28"/>
          <w:szCs w:val="28"/>
        </w:rPr>
        <w:t xml:space="preserve">45%</w:t>
      </w:r>
      <w:r>
        <w:rPr>
          <w:rFonts w:hint="eastAsia" w:ascii="仿宋" w:hAnsi="仿宋" w:eastAsia="仿宋" w:cs="仿宋"/>
          <w:b w:val="0"/>
          <w:bCs/>
          <w:sz w:val="28"/>
          <w:szCs w:val="28"/>
        </w:rPr>
        <w:t xml:space="preserve">复合肥</w:t>
      </w:r>
      <w:r>
        <w:rPr>
          <w:rFonts w:hint="eastAsia" w:ascii="仿宋" w:hAnsi="仿宋" w:eastAsia="仿宋" w:cs="仿宋"/>
          <w:b w:val="0"/>
          <w:bCs/>
          <w:sz w:val="28"/>
          <w:szCs w:val="28"/>
          <w:lang w:val="en-US" w:eastAsia="zh-CN"/>
        </w:rPr>
        <w:t xml:space="preserve">料</w:t>
      </w:r>
      <w:r>
        <w:rPr>
          <w:rFonts w:hint="eastAsia" w:ascii="仿宋" w:hAnsi="仿宋" w:eastAsia="仿宋" w:cs="仿宋"/>
          <w:b w:val="0"/>
          <w:bCs/>
          <w:sz w:val="28"/>
          <w:szCs w:val="28"/>
        </w:rPr>
        <w:t xml:space="preserve">（氯基）：425800.00元；</w:t>
      </w:r>
      <w:r/>
    </w:p>
    <w:p>
      <w:pPr>
        <w:pStyle w:val="963"/>
        <w:ind w:firstLine="544"/>
        <w:spacing w:line="500" w:lineRule="exact"/>
        <w:rPr>
          <w:rFonts w:hint="eastAsia" w:ascii="仿宋" w:hAnsi="仿宋" w:eastAsia="仿宋" w:cs="仿宋"/>
          <w:b w:val="0"/>
          <w:bCs/>
          <w:sz w:val="28"/>
          <w:szCs w:val="28"/>
        </w:rPr>
      </w:pPr>
      <w:r>
        <w:rPr>
          <w:rFonts w:hint="eastAsia" w:ascii="仿宋" w:hAnsi="仿宋" w:eastAsia="仿宋" w:cs="仿宋"/>
          <w:b w:val="0"/>
          <w:bCs/>
          <w:sz w:val="28"/>
          <w:szCs w:val="28"/>
        </w:rPr>
        <w:t xml:space="preserve">   </w:t>
      </w:r>
      <w:r>
        <w:rPr>
          <w:rFonts w:hint="eastAsia" w:ascii="仿宋" w:hAnsi="仿宋" w:eastAsia="仿宋" w:cs="仿宋"/>
          <w:b w:val="0"/>
          <w:bCs/>
          <w:sz w:val="28"/>
          <w:szCs w:val="28"/>
          <w:lang w:eastAsia="zh-CN"/>
        </w:rPr>
        <w:t xml:space="preserve">采购包2：</w:t>
      </w:r>
      <w:r>
        <w:rPr>
          <w:rFonts w:hint="eastAsia" w:ascii="仿宋" w:hAnsi="仿宋" w:eastAsia="仿宋" w:cs="仿宋"/>
          <w:b w:val="0"/>
          <w:bCs/>
          <w:sz w:val="28"/>
          <w:szCs w:val="28"/>
        </w:rPr>
        <w:t xml:space="preserve">过硫酸氢钾复合物粉：100700.00元；</w:t>
      </w:r>
      <w:r/>
    </w:p>
    <w:p>
      <w:pPr>
        <w:pStyle w:val="963"/>
        <w:ind w:firstLine="544"/>
        <w:spacing w:line="500" w:lineRule="exact"/>
        <w:rPr>
          <w:rFonts w:hint="eastAsia" w:ascii="仿宋" w:hAnsi="仿宋" w:eastAsia="仿宋" w:cs="仿宋"/>
          <w:b w:val="0"/>
          <w:bCs/>
          <w:sz w:val="28"/>
          <w:szCs w:val="28"/>
        </w:rPr>
      </w:pPr>
      <w:r>
        <w:rPr>
          <w:rFonts w:hint="eastAsia" w:ascii="仿宋" w:hAnsi="仿宋" w:eastAsia="仿宋" w:cs="仿宋"/>
          <w:b w:val="0"/>
          <w:bCs/>
          <w:sz w:val="28"/>
          <w:szCs w:val="28"/>
        </w:rPr>
        <w:t xml:space="preserve">   </w:t>
      </w:r>
      <w:r>
        <w:rPr>
          <w:rFonts w:hint="eastAsia" w:ascii="仿宋" w:hAnsi="仿宋" w:eastAsia="仿宋" w:cs="仿宋"/>
          <w:b w:val="0"/>
          <w:bCs/>
          <w:sz w:val="28"/>
          <w:szCs w:val="28"/>
          <w:lang w:eastAsia="zh-CN"/>
        </w:rPr>
        <w:t xml:space="preserve">采购包3：分体式雨衣：68500.00 元；</w:t>
      </w:r>
      <w:r/>
    </w:p>
    <w:p>
      <w:pPr>
        <w:pStyle w:val="963"/>
        <w:ind w:firstLine="544"/>
        <w:spacing w:line="500" w:lineRule="exact"/>
        <w:rPr>
          <w:rFonts w:hint="eastAsia" w:ascii="仿宋" w:hAnsi="仿宋" w:eastAsia="仿宋" w:cs="仿宋"/>
          <w:spacing w:val="0"/>
          <w:sz w:val="28"/>
          <w:szCs w:val="28"/>
        </w:rPr>
      </w:pPr>
      <w:r>
        <w:rPr>
          <w:rFonts w:hint="eastAsia" w:ascii="仿宋" w:hAnsi="仿宋" w:eastAsia="仿宋" w:cs="仿宋"/>
          <w:color w:val="000000"/>
          <w:sz w:val="28"/>
          <w:szCs w:val="28"/>
        </w:rPr>
        <w:t xml:space="preserve">最高限价：</w:t>
      </w:r>
      <w:r>
        <w:rPr>
          <w:rFonts w:hint="eastAsia" w:ascii="仿宋" w:hAnsi="仿宋" w:eastAsia="仿宋" w:cs="仿宋"/>
          <w:color w:val="000000"/>
          <w:sz w:val="28"/>
          <w:szCs w:val="28"/>
          <w:lang w:eastAsia="zh-CN"/>
        </w:rPr>
        <w:t xml:space="preserve">采购包1</w:t>
      </w:r>
      <w:r>
        <w:rPr>
          <w:rFonts w:hint="eastAsia" w:ascii="仿宋" w:hAnsi="仿宋" w:eastAsia="仿宋" w:cs="仿宋"/>
          <w:color w:val="000000"/>
          <w:sz w:val="28"/>
          <w:szCs w:val="28"/>
        </w:rPr>
        <w:t xml:space="preserve">：</w:t>
      </w:r>
      <w:r>
        <w:rPr>
          <w:rFonts w:hint="eastAsia" w:ascii="仿宋" w:hAnsi="仿宋" w:eastAsia="仿宋" w:cs="仿宋"/>
          <w:b w:val="0"/>
          <w:bCs w:val="0"/>
          <w:spacing w:val="0"/>
          <w:sz w:val="28"/>
          <w:szCs w:val="28"/>
          <w:lang w:val="en-US" w:eastAsia="zh-CN"/>
        </w:rPr>
        <w:t xml:space="preserve">2800</w:t>
      </w:r>
      <w:r>
        <w:rPr>
          <w:rFonts w:hint="eastAsia" w:ascii="仿宋" w:hAnsi="仿宋" w:eastAsia="仿宋" w:cs="仿宋"/>
          <w:spacing w:val="0"/>
          <w:sz w:val="28"/>
          <w:szCs w:val="28"/>
        </w:rPr>
        <w:t xml:space="preserve">元/吨；</w:t>
      </w:r>
      <w:r>
        <w:rPr>
          <w:rFonts w:hint="eastAsia" w:ascii="仿宋" w:hAnsi="仿宋" w:eastAsia="仿宋" w:cs="仿宋"/>
          <w:spacing w:val="0"/>
          <w:sz w:val="28"/>
          <w:szCs w:val="28"/>
          <w:lang w:eastAsia="zh-CN"/>
        </w:rPr>
        <w:t xml:space="preserve">采购包2</w:t>
      </w:r>
      <w:r>
        <w:rPr>
          <w:rFonts w:hint="eastAsia" w:ascii="仿宋" w:hAnsi="仿宋" w:eastAsia="仿宋" w:cs="仿宋"/>
          <w:spacing w:val="0"/>
          <w:sz w:val="28"/>
          <w:szCs w:val="28"/>
          <w:lang w:val="en-US" w:eastAsia="zh-CN"/>
        </w:rPr>
        <w:t xml:space="preserve">:</w:t>
      </w:r>
      <w:r>
        <w:rPr>
          <w:rFonts w:hint="eastAsia" w:ascii="仿宋" w:hAnsi="仿宋" w:eastAsia="仿宋" w:cs="仿宋"/>
          <w:b w:val="0"/>
          <w:bCs w:val="0"/>
          <w:spacing w:val="0"/>
          <w:sz w:val="28"/>
          <w:szCs w:val="28"/>
          <w:lang w:val="en-US" w:eastAsia="zh-CN"/>
        </w:rPr>
        <w:t xml:space="preserve">35</w:t>
      </w:r>
      <w:r>
        <w:rPr>
          <w:rFonts w:hint="eastAsia" w:ascii="仿宋" w:hAnsi="仿宋" w:eastAsia="仿宋" w:cs="仿宋"/>
          <w:spacing w:val="0"/>
          <w:sz w:val="28"/>
          <w:szCs w:val="28"/>
        </w:rPr>
        <w:t xml:space="preserve">元</w:t>
      </w:r>
      <w:r>
        <w:rPr>
          <w:rFonts w:hint="eastAsia" w:ascii="仿宋" w:hAnsi="仿宋" w:eastAsia="仿宋" w:cs="仿宋"/>
          <w:spacing w:val="0"/>
          <w:sz w:val="28"/>
          <w:szCs w:val="28"/>
          <w:lang w:val="en-US" w:eastAsia="zh-CN"/>
        </w:rPr>
        <w:t xml:space="preserve">/Kg</w:t>
      </w:r>
      <w:r>
        <w:rPr>
          <w:rFonts w:hint="eastAsia" w:ascii="仿宋" w:hAnsi="仿宋" w:eastAsia="仿宋" w:cs="仿宋"/>
          <w:spacing w:val="0"/>
          <w:sz w:val="28"/>
          <w:szCs w:val="28"/>
        </w:rPr>
        <w:t xml:space="preserve">；</w:t>
      </w:r>
      <w:r>
        <w:rPr>
          <w:rFonts w:hint="eastAsia" w:ascii="仿宋" w:hAnsi="仿宋" w:eastAsia="仿宋" w:cs="仿宋"/>
          <w:spacing w:val="0"/>
          <w:sz w:val="28"/>
          <w:szCs w:val="28"/>
          <w:lang w:eastAsia="zh-CN"/>
        </w:rPr>
        <w:t xml:space="preserve">采购包3：150元/套</w:t>
      </w:r>
      <w:r>
        <w:rPr>
          <w:rFonts w:hint="eastAsia" w:ascii="仿宋" w:hAnsi="仿宋" w:eastAsia="仿宋" w:cs="仿宋"/>
          <w:spacing w:val="0"/>
          <w:sz w:val="28"/>
          <w:szCs w:val="28"/>
        </w:rPr>
        <w:t xml:space="preserve">；（投标报价按单价报价，不得超过最高限价，最终供货数量=总预算/</w:t>
      </w:r>
      <w:r>
        <w:rPr>
          <w:rFonts w:hint="eastAsia" w:ascii="仿宋" w:hAnsi="仿宋" w:eastAsia="仿宋" w:cs="仿宋"/>
          <w:spacing w:val="0"/>
          <w:sz w:val="28"/>
          <w:szCs w:val="28"/>
          <w:lang w:val="en-US" w:eastAsia="zh-CN"/>
        </w:rPr>
        <w:t xml:space="preserve">成交</w:t>
      </w:r>
      <w:r>
        <w:rPr>
          <w:rFonts w:hint="eastAsia" w:ascii="仿宋" w:hAnsi="仿宋" w:eastAsia="仿宋" w:cs="仿宋"/>
          <w:spacing w:val="0"/>
          <w:sz w:val="28"/>
          <w:szCs w:val="28"/>
        </w:rPr>
        <w:t xml:space="preserve">单价）</w:t>
      </w:r>
      <w:r/>
    </w:p>
    <w:p>
      <w:pPr>
        <w:pStyle w:val="963"/>
        <w:ind w:firstLine="544"/>
        <w:spacing w:line="500" w:lineRule="exact"/>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采购需求：</w:t>
      </w:r>
      <w:r>
        <w:rPr>
          <w:rFonts w:hint="eastAsia" w:ascii="仿宋" w:hAnsi="仿宋" w:eastAsia="仿宋" w:cs="仿宋"/>
          <w:color w:val="000000"/>
          <w:sz w:val="28"/>
          <w:szCs w:val="28"/>
          <w:lang w:eastAsia="zh-CN"/>
        </w:rPr>
        <w:t xml:space="preserve">采购包1</w:t>
      </w:r>
      <w:r>
        <w:rPr>
          <w:rFonts w:hint="eastAsia" w:ascii="仿宋" w:hAnsi="仿宋" w:eastAsia="仿宋" w:cs="仿宋"/>
          <w:color w:val="000000"/>
          <w:sz w:val="28"/>
          <w:szCs w:val="28"/>
        </w:rPr>
        <w:t xml:space="preserve">：45%三元复合肥（氯基）（N：P：K=15：15：15）；</w:t>
      </w:r>
      <w:r>
        <w:rPr>
          <w:rFonts w:hint="eastAsia" w:ascii="仿宋" w:hAnsi="仿宋" w:eastAsia="仿宋" w:cs="仿宋"/>
          <w:color w:val="000000"/>
          <w:sz w:val="28"/>
          <w:szCs w:val="28"/>
          <w:lang w:eastAsia="zh-CN"/>
        </w:rPr>
        <w:t xml:space="preserve">采购包2</w:t>
      </w:r>
      <w:r>
        <w:rPr>
          <w:rFonts w:hint="eastAsia" w:ascii="仿宋" w:hAnsi="仿宋" w:eastAsia="仿宋" w:cs="仿宋"/>
          <w:color w:val="000000"/>
          <w:sz w:val="28"/>
          <w:szCs w:val="28"/>
        </w:rPr>
        <w:t xml:space="preserve">：过硫酸氢钾复合物粉；</w:t>
      </w:r>
      <w:r>
        <w:rPr>
          <w:rFonts w:hint="eastAsia" w:ascii="仿宋" w:hAnsi="仿宋" w:eastAsia="仿宋" w:cs="仿宋"/>
          <w:color w:val="000000"/>
          <w:sz w:val="28"/>
          <w:szCs w:val="28"/>
          <w:lang w:eastAsia="zh-CN"/>
        </w:rPr>
        <w:t xml:space="preserve">采购包3</w:t>
      </w:r>
      <w:r>
        <w:rPr>
          <w:rFonts w:hint="eastAsia" w:ascii="仿宋" w:hAnsi="仿宋" w:eastAsia="仿宋" w:cs="仿宋"/>
          <w:color w:val="000000"/>
          <w:sz w:val="28"/>
          <w:szCs w:val="28"/>
        </w:rPr>
        <w:t xml:space="preserve">：</w:t>
      </w:r>
      <w:r>
        <w:rPr>
          <w:rFonts w:hint="eastAsia" w:ascii="仿宋" w:hAnsi="仿宋" w:eastAsia="仿宋" w:cs="仿宋"/>
          <w:color w:val="000000"/>
          <w:sz w:val="28"/>
          <w:szCs w:val="28"/>
          <w:lang w:val="en-US" w:eastAsia="zh-CN"/>
        </w:rPr>
        <w:t xml:space="preserve">分体式雨衣</w:t>
      </w:r>
      <w:r>
        <w:rPr>
          <w:rFonts w:hint="eastAsia" w:ascii="仿宋" w:hAnsi="仿宋" w:eastAsia="仿宋" w:cs="仿宋"/>
          <w:color w:val="000000"/>
          <w:sz w:val="28"/>
          <w:szCs w:val="28"/>
          <w:lang w:eastAsia="zh-CN"/>
        </w:rPr>
        <w:t xml:space="preserve">；</w:t>
      </w:r>
      <w:r/>
    </w:p>
    <w:p>
      <w:pPr>
        <w:pStyle w:val="963"/>
        <w:ind w:firstLine="544"/>
        <w:spacing w:line="500" w:lineRule="exact"/>
        <w:rPr>
          <w:rFonts w:hint="eastAsia" w:ascii="仿宋" w:hAnsi="仿宋" w:eastAsia="仿宋" w:cs="仿宋"/>
          <w:color w:val="000000"/>
          <w:spacing w:val="0"/>
          <w:sz w:val="28"/>
          <w:szCs w:val="28"/>
        </w:rPr>
      </w:pPr>
      <w:r>
        <w:rPr>
          <w:rFonts w:hint="eastAsia" w:ascii="仿宋" w:hAnsi="仿宋" w:eastAsia="仿宋" w:cs="仿宋"/>
          <w:color w:val="000000"/>
          <w:sz w:val="28"/>
          <w:szCs w:val="28"/>
        </w:rPr>
        <w:t xml:space="preserve">（具体详见第三章</w:t>
      </w:r>
      <w:r>
        <w:rPr>
          <w:rFonts w:hint="eastAsia" w:ascii="仿宋" w:hAnsi="仿宋" w:eastAsia="仿宋" w:cs="仿宋"/>
          <w:color w:val="000000"/>
          <w:sz w:val="28"/>
          <w:szCs w:val="28"/>
          <w:lang w:val="en-US" w:eastAsia="zh-CN"/>
        </w:rPr>
        <w:t xml:space="preserve">采购需求</w:t>
      </w:r>
      <w:r>
        <w:rPr>
          <w:rFonts w:hint="eastAsia" w:ascii="仿宋" w:hAnsi="仿宋" w:eastAsia="仿宋" w:cs="仿宋"/>
          <w:color w:val="000000"/>
          <w:sz w:val="28"/>
          <w:szCs w:val="28"/>
        </w:rPr>
        <w:t xml:space="preserve">）本项目共分</w:t>
      </w:r>
      <w:r>
        <w:rPr>
          <w:rFonts w:hint="eastAsia" w:ascii="仿宋" w:hAnsi="仿宋" w:eastAsia="仿宋" w:cs="仿宋"/>
          <w:color w:val="000000"/>
          <w:sz w:val="28"/>
          <w:szCs w:val="28"/>
          <w:lang w:val="en-US" w:eastAsia="zh-CN"/>
        </w:rPr>
        <w:t xml:space="preserve">3</w:t>
      </w:r>
      <w:r>
        <w:rPr>
          <w:rFonts w:hint="eastAsia" w:ascii="仿宋" w:hAnsi="仿宋" w:eastAsia="仿宋" w:cs="仿宋"/>
          <w:color w:val="000000"/>
          <w:sz w:val="28"/>
          <w:szCs w:val="28"/>
        </w:rPr>
        <w:t xml:space="preserve">个</w:t>
      </w:r>
      <w:r>
        <w:rPr>
          <w:rFonts w:hint="eastAsia" w:ascii="仿宋" w:hAnsi="仿宋" w:eastAsia="仿宋" w:cs="仿宋"/>
          <w:color w:val="000000"/>
          <w:sz w:val="28"/>
          <w:szCs w:val="28"/>
          <w:lang w:val="en-US" w:eastAsia="zh-CN"/>
        </w:rPr>
        <w:t xml:space="preserve">采购包</w:t>
      </w:r>
      <w:r>
        <w:rPr>
          <w:rFonts w:hint="eastAsia" w:ascii="仿宋" w:hAnsi="仿宋" w:eastAsia="仿宋" w:cs="仿宋"/>
          <w:color w:val="000000"/>
          <w:sz w:val="28"/>
          <w:szCs w:val="28"/>
        </w:rPr>
        <w:t xml:space="preserve">，每位投标人可同时参</w:t>
      </w:r>
      <w:r>
        <w:rPr>
          <w:rFonts w:hint="eastAsia" w:ascii="仿宋" w:hAnsi="仿宋" w:eastAsia="仿宋" w:cs="仿宋"/>
          <w:color w:val="000000"/>
          <w:spacing w:val="0"/>
          <w:sz w:val="28"/>
          <w:szCs w:val="28"/>
        </w:rPr>
        <w:t xml:space="preserve">加</w:t>
      </w:r>
      <w:r>
        <w:rPr>
          <w:rFonts w:hint="eastAsia" w:ascii="仿宋" w:hAnsi="仿宋" w:eastAsia="仿宋" w:cs="仿宋"/>
          <w:color w:val="000000"/>
          <w:spacing w:val="0"/>
          <w:sz w:val="28"/>
          <w:szCs w:val="28"/>
          <w:lang w:val="en-US" w:eastAsia="zh-CN"/>
        </w:rPr>
        <w:t xml:space="preserve">3</w:t>
      </w:r>
      <w:r>
        <w:rPr>
          <w:rFonts w:hint="eastAsia" w:ascii="仿宋" w:hAnsi="仿宋" w:eastAsia="仿宋" w:cs="仿宋"/>
          <w:color w:val="000000"/>
          <w:spacing w:val="0"/>
          <w:sz w:val="28"/>
          <w:szCs w:val="28"/>
        </w:rPr>
        <w:t xml:space="preserve">个</w:t>
      </w:r>
      <w:r>
        <w:rPr>
          <w:rFonts w:hint="eastAsia" w:ascii="仿宋" w:hAnsi="仿宋" w:eastAsia="仿宋" w:cs="仿宋"/>
          <w:color w:val="000000"/>
          <w:spacing w:val="0"/>
          <w:sz w:val="28"/>
          <w:szCs w:val="28"/>
          <w:lang w:val="en-US" w:eastAsia="zh-CN"/>
        </w:rPr>
        <w:t xml:space="preserve">采购包</w:t>
      </w:r>
      <w:r>
        <w:rPr>
          <w:rFonts w:hint="eastAsia" w:ascii="仿宋" w:hAnsi="仿宋" w:eastAsia="仿宋" w:cs="仿宋"/>
          <w:color w:val="000000"/>
          <w:spacing w:val="0"/>
          <w:sz w:val="28"/>
          <w:szCs w:val="28"/>
        </w:rPr>
        <w:t xml:space="preserve">的投标，</w:t>
      </w:r>
      <w:r>
        <w:rPr>
          <w:rFonts w:hint="eastAsia" w:ascii="仿宋" w:hAnsi="仿宋" w:eastAsia="仿宋" w:cs="仿宋"/>
          <w:color w:val="000000"/>
          <w:spacing w:val="0"/>
          <w:sz w:val="28"/>
          <w:szCs w:val="28"/>
          <w:lang w:val="en-US" w:eastAsia="zh-CN"/>
        </w:rPr>
        <w:t xml:space="preserve">但只可中1个采购包</w:t>
      </w:r>
      <w:r>
        <w:rPr>
          <w:rFonts w:hint="eastAsia" w:ascii="仿宋" w:hAnsi="仿宋" w:eastAsia="仿宋" w:cs="仿宋"/>
          <w:color w:val="000000"/>
          <w:spacing w:val="0"/>
          <w:sz w:val="28"/>
          <w:szCs w:val="28"/>
        </w:rPr>
        <w:t xml:space="preserve">。</w:t>
      </w:r>
      <w:r/>
    </w:p>
    <w:p>
      <w:pPr>
        <w:pStyle w:val="973"/>
        <w:numPr>
          <w:numId w:val="0"/>
        </w:numPr>
        <w:ind w:firstLine="560"/>
        <w:jc w:val="both"/>
        <w:spacing w:before="0" w:beforeAutospacing="0" w:after="0" w:afterAutospacing="0" w:line="420" w:lineRule="atLeast"/>
        <w:rPr>
          <w:rFonts w:hint="eastAsia" w:ascii="仿宋" w:hAnsi="仿宋" w:eastAsia="仿宋" w:cs="仿宋"/>
          <w:sz w:val="28"/>
          <w:szCs w:val="28"/>
        </w:rPr>
      </w:pPr>
      <w:r>
        <w:rPr>
          <w:rFonts w:hint="eastAsia" w:ascii="仿宋" w:hAnsi="仿宋" w:eastAsia="仿宋" w:cs="仿宋"/>
          <w:sz w:val="28"/>
          <w:szCs w:val="28"/>
        </w:rPr>
        <w:t xml:space="preserve">合同履行期限：</w:t>
      </w:r>
      <w:r>
        <w:rPr>
          <w:rFonts w:hint="eastAsia" w:ascii="仿宋" w:hAnsi="仿宋" w:eastAsia="仿宋" w:cs="仿宋"/>
          <w:sz w:val="28"/>
          <w:szCs w:val="28"/>
        </w:rPr>
        <w:t xml:space="preserve">15 日历天</w:t>
      </w:r>
      <w:r/>
    </w:p>
    <w:p>
      <w:pPr>
        <w:pStyle w:val="973"/>
        <w:numPr>
          <w:numId w:val="0"/>
        </w:numPr>
        <w:ind w:firstLine="560"/>
        <w:jc w:val="both"/>
        <w:spacing w:before="0" w:beforeAutospacing="0" w:after="0" w:afterAutospacing="0" w:line="420" w:lineRule="atLeast"/>
        <w:rPr>
          <w:rFonts w:hint="eastAsia" w:ascii="仿宋" w:hAnsi="仿宋" w:eastAsia="仿宋" w:cs="仿宋"/>
          <w:sz w:val="28"/>
          <w:szCs w:val="28"/>
          <w:lang w:val="zh-CN"/>
        </w:rPr>
      </w:pPr>
      <w:r>
        <w:rPr>
          <w:rFonts w:hint="eastAsia" w:ascii="仿宋" w:hAnsi="仿宋" w:eastAsia="仿宋" w:cs="仿宋"/>
          <w:color w:val="000000"/>
          <w:sz w:val="28"/>
          <w:szCs w:val="28"/>
          <w:lang w:val="zh-CN"/>
        </w:rPr>
        <w:t xml:space="preserve">付款方式：合同签订之日起1</w:t>
      </w:r>
      <w:r>
        <w:rPr>
          <w:rFonts w:hint="eastAsia" w:ascii="仿宋" w:hAnsi="仿宋" w:eastAsia="仿宋" w:cs="仿宋"/>
          <w:color w:val="000000"/>
          <w:sz w:val="28"/>
          <w:szCs w:val="28"/>
        </w:rPr>
        <w:t xml:space="preserve">5</w:t>
      </w:r>
      <w:r>
        <w:rPr>
          <w:rFonts w:hint="eastAsia" w:ascii="仿宋" w:hAnsi="仿宋" w:eastAsia="仿宋" w:cs="仿宋"/>
          <w:color w:val="000000"/>
          <w:sz w:val="28"/>
          <w:szCs w:val="28"/>
          <w:lang w:val="zh-CN"/>
        </w:rPr>
        <w:t xml:space="preserve">日内按照合同规定供货至指定地点，</w:t>
      </w:r>
      <w:r>
        <w:rPr>
          <w:rFonts w:hint="eastAsia" w:ascii="仿宋" w:hAnsi="仿宋" w:eastAsia="仿宋" w:cs="仿宋"/>
          <w:color w:val="000000"/>
          <w:sz w:val="28"/>
          <w:szCs w:val="28"/>
        </w:rPr>
        <w:t xml:space="preserve">产品标识符合要求，质量</w:t>
      </w:r>
      <w:r>
        <w:rPr>
          <w:rFonts w:hint="eastAsia" w:ascii="仿宋" w:hAnsi="仿宋" w:eastAsia="仿宋" w:cs="仿宋"/>
          <w:color w:val="000000"/>
          <w:sz w:val="28"/>
          <w:szCs w:val="28"/>
          <w:lang w:val="zh-CN"/>
        </w:rPr>
        <w:t xml:space="preserve">经抽检合格后一次性付清。供货完成后，可凭泰兴市农业农村局验收核实的数量结算相应货款。</w:t>
      </w:r>
      <w:r/>
    </w:p>
    <w:p>
      <w:pPr>
        <w:pStyle w:val="973"/>
        <w:numPr>
          <w:numId w:val="0"/>
        </w:numPr>
        <w:ind w:firstLine="560"/>
        <w:jc w:val="both"/>
        <w:spacing w:before="0" w:beforeAutospacing="0" w:after="0" w:afterAutospacing="0" w:line="420" w:lineRule="atLeast"/>
        <w:rPr>
          <w:rFonts w:hint="eastAsia" w:ascii="仿宋" w:hAnsi="仿宋" w:eastAsia="仿宋" w:cs="仿宋"/>
          <w:sz w:val="28"/>
          <w:szCs w:val="28"/>
          <w:lang w:val="zh-CN"/>
        </w:rPr>
      </w:pPr>
      <w:r>
        <w:rPr>
          <w:rFonts w:hint="eastAsia" w:ascii="仿宋" w:hAnsi="仿宋" w:eastAsia="仿宋" w:cs="仿宋"/>
          <w:sz w:val="28"/>
          <w:szCs w:val="28"/>
        </w:rPr>
        <w:t xml:space="preserve">本项目不接受联合体投标。</w:t>
      </w:r>
      <w:r/>
    </w:p>
    <w:p>
      <w:pPr>
        <w:pStyle w:val="963"/>
        <w:ind w:firstLine="546"/>
        <w:spacing w:line="500" w:lineRule="exact"/>
        <w:rPr>
          <w:rFonts w:hint="eastAsia" w:ascii="仿宋" w:hAnsi="仿宋" w:eastAsia="仿宋" w:cs="仿宋"/>
          <w:b/>
          <w:sz w:val="28"/>
          <w:szCs w:val="28"/>
        </w:rPr>
      </w:pPr>
      <w:r/>
      <w:bookmarkStart w:id="4" w:name="_Toc28359080"/>
      <w:r/>
      <w:bookmarkStart w:id="5" w:name="_Toc28359003"/>
      <w:r/>
      <w:bookmarkStart w:id="6" w:name="_Toc35393791"/>
      <w:r/>
      <w:bookmarkStart w:id="7" w:name="_Toc35393622"/>
      <w:r>
        <w:rPr>
          <w:rFonts w:hint="eastAsia" w:ascii="仿宋" w:hAnsi="仿宋" w:eastAsia="仿宋" w:cs="仿宋"/>
          <w:b/>
          <w:sz w:val="28"/>
          <w:szCs w:val="28"/>
        </w:rPr>
        <w:t xml:space="preserve">二、申请人的资格要求：</w:t>
      </w:r>
      <w:bookmarkEnd w:id="4"/>
      <w:r/>
      <w:bookmarkEnd w:id="5"/>
      <w:r/>
      <w:bookmarkEnd w:id="6"/>
      <w:r/>
      <w:bookmarkEnd w:id="7"/>
      <w:r/>
      <w:r/>
    </w:p>
    <w:p>
      <w:pPr>
        <w:pStyle w:val="963"/>
        <w:ind w:firstLine="590"/>
        <w:spacing w:line="500" w:lineRule="exact"/>
        <w:rPr>
          <w:rFonts w:hint="eastAsia" w:ascii="仿宋" w:hAnsi="仿宋" w:eastAsia="仿宋" w:cs="仿宋"/>
          <w:sz w:val="28"/>
          <w:szCs w:val="28"/>
        </w:rPr>
      </w:pPr>
      <w:r>
        <w:rPr>
          <w:rFonts w:hint="eastAsia" w:ascii="仿宋" w:hAnsi="仿宋" w:eastAsia="仿宋" w:cs="仿宋"/>
          <w:sz w:val="28"/>
          <w:szCs w:val="28"/>
        </w:rPr>
        <w:t xml:space="preserve">1、满足《中华人民共和国政府采购法》第二十二条规定，并提供以下材料:</w:t>
      </w:r>
      <w:r/>
    </w:p>
    <w:p>
      <w:pPr>
        <w:pStyle w:val="963"/>
        <w:ind w:firstLine="590"/>
        <w:spacing w:line="500" w:lineRule="exact"/>
        <w:rPr>
          <w:rFonts w:hint="eastAsia" w:ascii="仿宋" w:hAnsi="仿宋" w:eastAsia="仿宋" w:cs="仿宋"/>
          <w:sz w:val="28"/>
          <w:szCs w:val="28"/>
        </w:rPr>
      </w:pPr>
      <w:r>
        <w:rPr>
          <w:rFonts w:hint="eastAsia" w:ascii="仿宋" w:hAnsi="仿宋" w:eastAsia="仿宋" w:cs="仿宋"/>
          <w:sz w:val="28"/>
          <w:szCs w:val="28"/>
        </w:rPr>
        <w:t xml:space="preserve">基本资格条件的承诺（根据供应商提供的承诺函，内容完整且具有法人及法定代表人的印章）。</w:t>
      </w:r>
      <w:r/>
    </w:p>
    <w:p>
      <w:pPr>
        <w:pStyle w:val="963"/>
        <w:ind w:firstLine="590"/>
        <w:spacing w:line="500" w:lineRule="exact"/>
        <w:rPr>
          <w:rFonts w:hint="eastAsia" w:ascii="仿宋" w:hAnsi="仿宋" w:eastAsia="仿宋" w:cs="仿宋"/>
          <w:sz w:val="28"/>
          <w:szCs w:val="28"/>
        </w:rPr>
      </w:pPr>
      <w:r>
        <w:rPr>
          <w:rFonts w:hint="eastAsia" w:ascii="仿宋" w:hAnsi="仿宋" w:eastAsia="仿宋" w:cs="仿宋"/>
          <w:sz w:val="28"/>
          <w:szCs w:val="28"/>
        </w:rPr>
        <w:t xml:space="preserve">2.落实政府采购政策需满足的资格要求：本项目专门面向中小企业,供应商应为中小微企业、监狱企业、残疾人福利性单位。</w:t>
      </w:r>
      <w:r/>
    </w:p>
    <w:p>
      <w:pPr>
        <w:pStyle w:val="963"/>
        <w:ind w:firstLine="590"/>
        <w:spacing w:line="500" w:lineRule="exact"/>
        <w:rPr>
          <w:rFonts w:hint="eastAsia" w:ascii="仿宋" w:hAnsi="仿宋" w:eastAsia="仿宋" w:cs="仿宋"/>
          <w:sz w:val="28"/>
          <w:szCs w:val="28"/>
        </w:rPr>
      </w:pPr>
      <w:r>
        <w:rPr>
          <w:rFonts w:hint="eastAsia" w:ascii="仿宋" w:hAnsi="仿宋" w:eastAsia="仿宋" w:cs="仿宋"/>
          <w:sz w:val="28"/>
          <w:szCs w:val="28"/>
        </w:rPr>
        <w:t xml:space="preserve">3、本项目的特定资格要求:</w:t>
      </w:r>
      <w:r/>
    </w:p>
    <w:p>
      <w:pPr>
        <w:ind w:firstLine="560"/>
        <w:spacing w:line="420" w:lineRule="exact"/>
        <w:rPr>
          <w:rFonts w:hint="eastAsia" w:ascii="仿宋" w:hAnsi="仿宋" w:eastAsia="仿宋" w:cs="仿宋"/>
          <w:sz w:val="28"/>
          <w:szCs w:val="28"/>
        </w:rPr>
      </w:pPr>
      <w:r>
        <w:rPr>
          <w:rFonts w:hint="eastAsia" w:ascii="仿宋" w:hAnsi="仿宋" w:eastAsia="仿宋" w:cs="仿宋"/>
          <w:sz w:val="28"/>
          <w:szCs w:val="28"/>
          <w:lang w:val="zh-CN"/>
        </w:rPr>
        <w:t xml:space="preserve">（</w:t>
      </w:r>
      <w:r>
        <w:rPr>
          <w:rFonts w:hint="eastAsia" w:ascii="仿宋" w:hAnsi="仿宋" w:eastAsia="仿宋" w:cs="仿宋"/>
          <w:sz w:val="28"/>
          <w:szCs w:val="28"/>
        </w:rPr>
        <w:t xml:space="preserve">1</w:t>
      </w:r>
      <w:r>
        <w:rPr>
          <w:rFonts w:hint="eastAsia" w:ascii="仿宋" w:hAnsi="仿宋" w:eastAsia="仿宋" w:cs="仿宋"/>
          <w:sz w:val="28"/>
          <w:szCs w:val="28"/>
          <w:lang w:val="zh-CN"/>
        </w:rPr>
        <w:t xml:space="preserve">）</w:t>
      </w:r>
      <w:r>
        <w:rPr>
          <w:rFonts w:hint="eastAsia" w:ascii="仿宋" w:hAnsi="仿宋" w:eastAsia="仿宋" w:cs="仿宋"/>
          <w:sz w:val="28"/>
          <w:szCs w:val="28"/>
          <w:lang w:val="en-US" w:eastAsia="zh-CN"/>
        </w:rPr>
        <w:t xml:space="preserve">供应商</w:t>
      </w:r>
      <w:r>
        <w:rPr>
          <w:rFonts w:hint="eastAsia" w:ascii="仿宋" w:hAnsi="仿宋" w:eastAsia="仿宋" w:cs="仿宋"/>
          <w:sz w:val="28"/>
          <w:szCs w:val="28"/>
        </w:rPr>
        <w:t xml:space="preserve">须为</w:t>
      </w:r>
      <w:r>
        <w:rPr>
          <w:rFonts w:hint="eastAsia" w:ascii="仿宋" w:hAnsi="仿宋" w:eastAsia="仿宋" w:cs="仿宋"/>
          <w:sz w:val="28"/>
          <w:szCs w:val="28"/>
          <w:lang w:val="en-US" w:eastAsia="zh-CN"/>
        </w:rPr>
        <w:t xml:space="preserve">采购包</w:t>
      </w:r>
      <w:r>
        <w:rPr>
          <w:rFonts w:hint="eastAsia" w:ascii="仿宋" w:hAnsi="仿宋" w:eastAsia="仿宋" w:cs="仿宋"/>
          <w:sz w:val="28"/>
          <w:szCs w:val="28"/>
        </w:rPr>
        <w:t xml:space="preserve">采购产品的生产</w:t>
      </w:r>
      <w:r>
        <w:rPr>
          <w:rFonts w:hint="eastAsia" w:ascii="仿宋" w:hAnsi="仿宋" w:eastAsia="仿宋" w:cs="仿宋"/>
          <w:sz w:val="28"/>
          <w:szCs w:val="28"/>
          <w:lang w:val="en-US" w:eastAsia="zh-CN"/>
        </w:rPr>
        <w:t xml:space="preserve">企业</w:t>
      </w:r>
      <w:r>
        <w:rPr>
          <w:rFonts w:hint="eastAsia" w:ascii="仿宋" w:hAnsi="仿宋" w:eastAsia="仿宋" w:cs="仿宋"/>
          <w:sz w:val="28"/>
          <w:szCs w:val="28"/>
        </w:rPr>
        <w:t xml:space="preserve">或经销商；</w:t>
      </w:r>
      <w:r/>
    </w:p>
    <w:p>
      <w:pPr>
        <w:ind w:firstLine="560"/>
        <w:spacing w:line="460" w:lineRule="exact"/>
        <w:rPr>
          <w:rFonts w:hint="eastAsia" w:ascii="仿宋" w:hAnsi="仿宋" w:eastAsia="仿宋" w:cs="仿宋"/>
          <w:spacing w:val="-4"/>
          <w:sz w:val="28"/>
          <w:szCs w:val="28"/>
          <w:lang w:val="en-US" w:eastAsia="zh-CN" w:bidi="ar-SA"/>
        </w:rPr>
      </w:pPr>
      <w:r>
        <w:rPr>
          <w:rFonts w:hint="eastAsia" w:ascii="仿宋" w:hAnsi="仿宋" w:eastAsia="仿宋" w:cs="仿宋"/>
          <w:sz w:val="28"/>
          <w:szCs w:val="28"/>
        </w:rPr>
        <w:t xml:space="preserve">（2）</w:t>
      </w:r>
      <w:r>
        <w:rPr>
          <w:rFonts w:hint="eastAsia" w:ascii="仿宋" w:hAnsi="仿宋" w:eastAsia="仿宋" w:cs="仿宋"/>
          <w:b w:val="0"/>
          <w:bCs/>
          <w:color w:val="000000"/>
          <w:spacing w:val="0"/>
          <w:sz w:val="28"/>
          <w:szCs w:val="28"/>
          <w:lang w:eastAsia="zh-CN"/>
        </w:rPr>
        <w:t xml:space="preserve">采购包1：</w:t>
      </w:r>
      <w:r>
        <w:rPr>
          <w:rFonts w:hint="eastAsia" w:ascii="仿宋" w:hAnsi="仿宋" w:eastAsia="仿宋" w:cs="仿宋"/>
          <w:b w:val="0"/>
          <w:bCs/>
          <w:color w:val="000000"/>
          <w:spacing w:val="0"/>
          <w:sz w:val="28"/>
          <w:szCs w:val="28"/>
        </w:rPr>
        <w:t xml:space="preserve">45%</w:t>
      </w:r>
      <w:r>
        <w:rPr>
          <w:rFonts w:hint="eastAsia" w:ascii="仿宋" w:hAnsi="仿宋" w:eastAsia="仿宋" w:cs="仿宋"/>
          <w:b w:val="0"/>
          <w:bCs/>
          <w:sz w:val="28"/>
          <w:szCs w:val="28"/>
        </w:rPr>
        <w:t xml:space="preserve">复合肥</w:t>
      </w:r>
      <w:r>
        <w:rPr>
          <w:rFonts w:hint="eastAsia" w:ascii="仿宋" w:hAnsi="仿宋" w:eastAsia="仿宋" w:cs="仿宋"/>
          <w:b w:val="0"/>
          <w:bCs/>
          <w:sz w:val="28"/>
          <w:szCs w:val="28"/>
          <w:lang w:val="en-US" w:eastAsia="zh-CN"/>
        </w:rPr>
        <w:t xml:space="preserve">料</w:t>
      </w:r>
      <w:r>
        <w:rPr>
          <w:rFonts w:hint="eastAsia" w:ascii="仿宋" w:hAnsi="仿宋" w:eastAsia="仿宋" w:cs="仿宋"/>
          <w:b w:val="0"/>
          <w:bCs/>
          <w:sz w:val="28"/>
          <w:szCs w:val="28"/>
        </w:rPr>
        <w:t xml:space="preserve">（氯基）:</w:t>
      </w:r>
      <w:r>
        <w:rPr>
          <w:rFonts w:hint="eastAsia" w:ascii="仿宋" w:hAnsi="仿宋" w:eastAsia="仿宋" w:cs="仿宋"/>
          <w:sz w:val="28"/>
          <w:szCs w:val="28"/>
        </w:rPr>
        <w:t xml:space="preserve"> </w:t>
      </w:r>
      <w:r>
        <w:rPr>
          <w:rFonts w:hint="eastAsia" w:ascii="仿宋" w:hAnsi="仿宋" w:eastAsia="仿宋" w:cs="仿宋"/>
          <w:sz w:val="28"/>
          <w:szCs w:val="28"/>
          <w:lang w:val="en-US" w:eastAsia="zh-CN"/>
        </w:rPr>
        <w:t xml:space="preserve">供应商</w:t>
      </w:r>
      <w:r>
        <w:rPr>
          <w:rFonts w:hint="eastAsia" w:ascii="仿宋" w:hAnsi="仿宋" w:eastAsia="仿宋" w:cs="仿宋"/>
          <w:spacing w:val="-4"/>
          <w:sz w:val="28"/>
          <w:szCs w:val="28"/>
          <w:lang w:val="en-US" w:eastAsia="zh-CN" w:bidi="ar-SA"/>
        </w:rPr>
        <w:t xml:space="preserve">须提供所投产品生产企业有效期内的生产许可证、肥料登记证；</w:t>
      </w:r>
      <w:r/>
    </w:p>
    <w:p>
      <w:pPr>
        <w:ind w:firstLine="560"/>
        <w:spacing w:line="460" w:lineRule="exact"/>
        <w:rPr>
          <w:rFonts w:hint="eastAsia" w:ascii="仿宋" w:hAnsi="仿宋" w:eastAsia="仿宋" w:cs="仿宋"/>
          <w:spacing w:val="-4"/>
          <w:sz w:val="28"/>
          <w:szCs w:val="28"/>
          <w:lang w:val="en-US" w:eastAsia="zh-CN" w:bidi="ar-SA"/>
        </w:rPr>
      </w:pPr>
      <w:r>
        <w:rPr>
          <w:rFonts w:hint="eastAsia" w:ascii="仿宋" w:hAnsi="仿宋" w:eastAsia="仿宋" w:cs="仿宋"/>
          <w:sz w:val="28"/>
          <w:szCs w:val="28"/>
          <w:lang w:val="zh-CN"/>
        </w:rPr>
        <w:t xml:space="preserve">（</w:t>
      </w:r>
      <w:r>
        <w:rPr>
          <w:rFonts w:hint="eastAsia" w:ascii="仿宋" w:hAnsi="仿宋" w:eastAsia="仿宋" w:cs="仿宋"/>
          <w:sz w:val="28"/>
          <w:szCs w:val="28"/>
        </w:rPr>
        <w:t xml:space="preserve">3）</w:t>
      </w:r>
      <w:r>
        <w:rPr>
          <w:rFonts w:hint="eastAsia" w:ascii="仿宋" w:hAnsi="仿宋" w:eastAsia="仿宋" w:cs="仿宋"/>
          <w:b w:val="0"/>
          <w:bCs/>
          <w:sz w:val="28"/>
          <w:szCs w:val="28"/>
          <w:lang w:eastAsia="zh-CN"/>
        </w:rPr>
        <w:t xml:space="preserve">采购包2：过硫酸氢钾复合物粉</w:t>
      </w:r>
      <w:r>
        <w:rPr>
          <w:rFonts w:hint="eastAsia" w:ascii="仿宋" w:hAnsi="仿宋" w:eastAsia="仿宋" w:cs="仿宋"/>
          <w:b w:val="0"/>
          <w:bCs/>
          <w:sz w:val="28"/>
          <w:szCs w:val="28"/>
        </w:rPr>
        <w:t xml:space="preserve">:</w:t>
      </w:r>
      <w:r>
        <w:rPr>
          <w:rFonts w:hint="eastAsia" w:ascii="仿宋" w:hAnsi="仿宋" w:eastAsia="仿宋" w:cs="仿宋"/>
          <w:sz w:val="28"/>
          <w:szCs w:val="28"/>
          <w:lang w:val="en-US" w:eastAsia="zh-CN"/>
        </w:rPr>
        <w:t xml:space="preserve">供应商为</w:t>
      </w:r>
      <w:r>
        <w:rPr>
          <w:rFonts w:hint="eastAsia" w:ascii="仿宋" w:hAnsi="仿宋" w:eastAsia="仿宋" w:cs="仿宋"/>
          <w:spacing w:val="-4"/>
          <w:sz w:val="28"/>
          <w:szCs w:val="28"/>
          <w:lang w:val="en-US" w:eastAsia="zh-CN" w:bidi="ar-SA"/>
        </w:rPr>
        <w:t xml:space="preserve">生产企业的：须提供兽药生产许可证、兽药GMP证书、兽药产品批准文号批件；供应商为经销商的：除须提供兽药经营许可证还须提供所投产品生产企业兽药生产许可证、兽药GMP证书、兽药产品批准文号批件。</w:t>
      </w:r>
      <w:r/>
    </w:p>
    <w:p>
      <w:pPr>
        <w:ind w:firstLine="560"/>
        <w:spacing w:line="460" w:lineRule="exact"/>
        <w:rPr>
          <w:rFonts w:hint="eastAsia" w:ascii="仿宋" w:hAnsi="仿宋" w:eastAsia="仿宋" w:cs="仿宋"/>
          <w:b w:val="0"/>
          <w:bCs w:val="0"/>
          <w:sz w:val="28"/>
          <w:szCs w:val="28"/>
          <w:lang w:val="en-US" w:eastAsia="zh-CN"/>
        </w:rPr>
      </w:pPr>
      <w:r>
        <w:rPr>
          <w:rFonts w:hint="eastAsia" w:ascii="仿宋" w:hAnsi="仿宋" w:eastAsia="仿宋" w:cs="仿宋"/>
          <w:b w:val="0"/>
          <w:bCs w:val="0"/>
          <w:sz w:val="28"/>
          <w:szCs w:val="28"/>
        </w:rPr>
        <w:t xml:space="preserve">（以上材料</w:t>
      </w:r>
      <w:r>
        <w:rPr>
          <w:rFonts w:hint="eastAsia" w:ascii="仿宋" w:hAnsi="仿宋" w:eastAsia="仿宋" w:cs="仿宋"/>
          <w:b w:val="0"/>
          <w:bCs w:val="0"/>
          <w:sz w:val="28"/>
          <w:szCs w:val="28"/>
          <w:lang w:val="en-US" w:eastAsia="zh-CN"/>
        </w:rPr>
        <w:t xml:space="preserve">扫描</w:t>
      </w:r>
      <w:r>
        <w:rPr>
          <w:rFonts w:hint="eastAsia" w:ascii="仿宋" w:hAnsi="仿宋" w:eastAsia="仿宋" w:cs="仿宋"/>
          <w:b w:val="0"/>
          <w:bCs w:val="0"/>
          <w:sz w:val="28"/>
          <w:szCs w:val="28"/>
        </w:rPr>
        <w:t xml:space="preserve">件加盖</w:t>
      </w:r>
      <w:r>
        <w:rPr>
          <w:rFonts w:hint="eastAsia" w:ascii="仿宋" w:hAnsi="仿宋" w:eastAsia="仿宋" w:cs="仿宋"/>
          <w:b w:val="0"/>
          <w:bCs w:val="0"/>
          <w:sz w:val="28"/>
          <w:szCs w:val="28"/>
          <w:lang w:val="en-US" w:eastAsia="zh-CN"/>
        </w:rPr>
        <w:t xml:space="preserve">供应商</w:t>
      </w:r>
      <w:r>
        <w:rPr>
          <w:rFonts w:hint="eastAsia" w:ascii="仿宋" w:hAnsi="仿宋" w:eastAsia="仿宋" w:cs="仿宋"/>
          <w:b w:val="0"/>
          <w:bCs w:val="0"/>
          <w:sz w:val="28"/>
          <w:szCs w:val="28"/>
        </w:rPr>
        <w:t xml:space="preserve">公章）</w:t>
      </w:r>
      <w:r/>
    </w:p>
    <w:p>
      <w:pPr>
        <w:pStyle w:val="963"/>
        <w:spacing w:line="500" w:lineRule="exact"/>
        <w:rPr>
          <w:rFonts w:hint="eastAsia" w:ascii="仿宋" w:hAnsi="仿宋" w:eastAsia="仿宋" w:cs="仿宋"/>
          <w:b/>
          <w:sz w:val="28"/>
          <w:szCs w:val="28"/>
        </w:rPr>
      </w:pPr>
      <w:r>
        <w:rPr>
          <w:rFonts w:hint="eastAsia" w:ascii="仿宋" w:hAnsi="仿宋" w:eastAsia="仿宋" w:cs="仿宋"/>
          <w:b/>
          <w:sz w:val="28"/>
          <w:szCs w:val="28"/>
        </w:rPr>
        <w:t xml:space="preserve">三、获取采购文件</w:t>
      </w:r>
      <w:r/>
    </w:p>
    <w:p>
      <w:pPr>
        <w:ind w:firstLine="560"/>
        <w:jc w:val="left"/>
        <w:spacing w:line="500" w:lineRule="exact"/>
        <w:widowControl/>
        <w:rPr>
          <w:rFonts w:hint="eastAsia" w:ascii="仿宋" w:hAnsi="仿宋" w:eastAsia="仿宋" w:cs="仿宋"/>
          <w:b w:val="0"/>
          <w:bCs/>
          <w:sz w:val="28"/>
          <w:szCs w:val="28"/>
        </w:rPr>
      </w:pPr>
      <w:r/>
      <w:bookmarkStart w:id="8" w:name="_Toc35393793"/>
      <w:r/>
      <w:bookmarkStart w:id="9" w:name="_Toc28359005"/>
      <w:r/>
      <w:bookmarkStart w:id="10" w:name="_Toc35393624"/>
      <w:r/>
      <w:bookmarkStart w:id="11" w:name="_Toc28359082"/>
      <w:r>
        <w:rPr>
          <w:rFonts w:hint="eastAsia" w:ascii="仿宋" w:hAnsi="仿宋" w:eastAsia="仿宋" w:cs="仿宋"/>
          <w:b w:val="0"/>
          <w:bCs/>
          <w:sz w:val="28"/>
          <w:szCs w:val="28"/>
        </w:rPr>
        <w:t xml:space="preserve">时间：自询价文件公告发布之日起3个工作日；</w:t>
      </w:r>
      <w:r/>
    </w:p>
    <w:p>
      <w:pPr>
        <w:ind w:firstLine="560"/>
        <w:jc w:val="left"/>
        <w:spacing w:line="500" w:lineRule="exact"/>
        <w:widowControl/>
        <w:rPr>
          <w:rFonts w:hint="eastAsia" w:ascii="仿宋" w:hAnsi="仿宋" w:eastAsia="仿宋" w:cs="仿宋"/>
          <w:b w:val="0"/>
          <w:bCs/>
          <w:sz w:val="28"/>
          <w:szCs w:val="28"/>
        </w:rPr>
      </w:pPr>
      <w:r>
        <w:rPr>
          <w:rFonts w:hint="eastAsia" w:ascii="仿宋" w:hAnsi="仿宋" w:eastAsia="仿宋" w:cs="仿宋"/>
          <w:b w:val="0"/>
          <w:bCs/>
          <w:sz w:val="28"/>
          <w:szCs w:val="28"/>
        </w:rPr>
        <w:t xml:space="preserve">地点：江苏政府采购网-苏采云</w:t>
      </w:r>
      <w:r/>
    </w:p>
    <w:p>
      <w:pPr>
        <w:ind w:firstLine="560"/>
        <w:jc w:val="left"/>
        <w:spacing w:line="500" w:lineRule="exact"/>
        <w:widowControl/>
        <w:rPr>
          <w:rFonts w:hint="eastAsia" w:ascii="仿宋" w:hAnsi="仿宋" w:eastAsia="仿宋" w:cs="仿宋"/>
          <w:b w:val="0"/>
          <w:bCs/>
          <w:sz w:val="28"/>
          <w:szCs w:val="28"/>
        </w:rPr>
      </w:pPr>
      <w:r>
        <w:rPr>
          <w:rFonts w:hint="eastAsia" w:ascii="仿宋" w:hAnsi="仿宋" w:eastAsia="仿宋" w:cs="仿宋"/>
          <w:b w:val="0"/>
          <w:bCs/>
          <w:sz w:val="28"/>
          <w:szCs w:val="28"/>
        </w:rPr>
        <w:t xml:space="preserve">方式：投标人完成注册并办理CA证书后，登录江苏省政府采购管理交易系统（苏采云）（http://jszfcg.jsczt.cn/）获取本项目的招标文件及有关资料。</w:t>
      </w:r>
      <w:r/>
    </w:p>
    <w:p>
      <w:pPr>
        <w:ind w:firstLine="560"/>
        <w:jc w:val="left"/>
        <w:spacing w:line="500" w:lineRule="exact"/>
        <w:widowControl/>
        <w:rPr>
          <w:rFonts w:hint="eastAsia" w:ascii="仿宋" w:hAnsi="仿宋" w:eastAsia="仿宋" w:cs="仿宋"/>
          <w:b w:val="0"/>
          <w:bCs/>
          <w:sz w:val="28"/>
          <w:szCs w:val="28"/>
        </w:rPr>
      </w:pPr>
      <w:r>
        <w:rPr>
          <w:rFonts w:hint="eastAsia" w:ascii="仿宋" w:hAnsi="仿宋" w:eastAsia="仿宋" w:cs="仿宋"/>
          <w:b w:val="0"/>
          <w:bCs/>
          <w:sz w:val="28"/>
          <w:szCs w:val="28"/>
        </w:rPr>
        <w:t xml:space="preserve">售价：0.00元。</w:t>
      </w:r>
      <w:bookmarkEnd w:id="8"/>
      <w:r/>
      <w:bookmarkEnd w:id="9"/>
      <w:r/>
      <w:bookmarkEnd w:id="10"/>
      <w:r/>
      <w:bookmarkEnd w:id="11"/>
      <w:r/>
      <w:r/>
    </w:p>
    <w:p>
      <w:pPr>
        <w:ind w:firstLine="562"/>
        <w:jc w:val="left"/>
        <w:spacing w:line="500" w:lineRule="exact"/>
        <w:widowControl/>
        <w:rPr>
          <w:rFonts w:hint="eastAsia" w:ascii="仿宋" w:hAnsi="仿宋" w:eastAsia="仿宋" w:cs="仿宋"/>
          <w:b/>
          <w:bCs w:val="0"/>
          <w:sz w:val="28"/>
          <w:szCs w:val="28"/>
          <w:lang w:val="en-US" w:eastAsia="zh-CN"/>
        </w:rPr>
      </w:pPr>
      <w:r>
        <w:rPr>
          <w:rFonts w:hint="eastAsia" w:ascii="仿宋" w:hAnsi="仿宋" w:eastAsia="仿宋" w:cs="仿宋"/>
          <w:b/>
          <w:bCs w:val="0"/>
          <w:sz w:val="28"/>
          <w:szCs w:val="28"/>
        </w:rPr>
        <w:t xml:space="preserve">四、响应文件提交</w:t>
      </w:r>
      <w:r/>
    </w:p>
    <w:p>
      <w:pPr>
        <w:ind w:firstLine="560"/>
        <w:jc w:val="left"/>
        <w:spacing w:line="500" w:lineRule="exact"/>
        <w:widowControl/>
        <w:rPr>
          <w:rFonts w:hint="eastAsia" w:ascii="仿宋" w:hAnsi="仿宋" w:eastAsia="仿宋" w:cs="仿宋"/>
          <w:sz w:val="28"/>
          <w:szCs w:val="28"/>
        </w:rPr>
      </w:pPr>
      <w:r>
        <w:rPr>
          <w:rFonts w:hint="eastAsia" w:ascii="仿宋" w:hAnsi="仿宋" w:eastAsia="仿宋" w:cs="仿宋"/>
          <w:sz w:val="28"/>
          <w:szCs w:val="28"/>
          <w:lang w:val="en-US" w:eastAsia="zh-CN"/>
        </w:rPr>
        <w:t xml:space="preserve">截止</w:t>
      </w:r>
      <w:r>
        <w:rPr>
          <w:rFonts w:hint="eastAsia" w:ascii="仿宋" w:hAnsi="仿宋" w:eastAsia="仿宋" w:cs="仿宋"/>
          <w:sz w:val="28"/>
          <w:szCs w:val="28"/>
        </w:rPr>
        <w:t xml:space="preserve">时间：202</w:t>
      </w:r>
      <w:r>
        <w:rPr>
          <w:rFonts w:hint="eastAsia" w:ascii="仿宋" w:hAnsi="仿宋" w:eastAsia="仿宋" w:cs="仿宋"/>
          <w:sz w:val="28"/>
          <w:szCs w:val="28"/>
          <w:lang w:val="en-US" w:eastAsia="zh-CN"/>
        </w:rPr>
        <w:t xml:space="preserve">5</w:t>
      </w:r>
      <w:r>
        <w:rPr>
          <w:rFonts w:hint="eastAsia" w:ascii="仿宋" w:hAnsi="仿宋" w:eastAsia="仿宋" w:cs="仿宋"/>
          <w:sz w:val="28"/>
          <w:szCs w:val="28"/>
        </w:rPr>
        <w:t xml:space="preserve">年</w:t>
      </w:r>
      <w:r>
        <w:rPr>
          <w:rFonts w:hint="eastAsia" w:ascii="仿宋" w:hAnsi="仿宋" w:eastAsia="仿宋" w:cs="仿宋"/>
          <w:sz w:val="28"/>
          <w:szCs w:val="28"/>
          <w:lang w:val="en-US" w:eastAsia="zh-CN"/>
        </w:rPr>
        <w:t xml:space="preserve">11</w:t>
      </w:r>
      <w:r>
        <w:rPr>
          <w:rFonts w:hint="eastAsia" w:ascii="仿宋" w:hAnsi="仿宋" w:eastAsia="仿宋" w:cs="仿宋"/>
          <w:sz w:val="28"/>
          <w:szCs w:val="28"/>
        </w:rPr>
        <w:t xml:space="preserve">月</w:t>
      </w:r>
      <w:r>
        <w:rPr>
          <w:rFonts w:hint="eastAsia" w:ascii="仿宋" w:hAnsi="仿宋" w:eastAsia="仿宋" w:cs="仿宋"/>
          <w:sz w:val="28"/>
          <w:szCs w:val="28"/>
          <w:lang w:val="en-US" w:eastAsia="zh-CN"/>
        </w:rPr>
        <w:t xml:space="preserve">18</w:t>
      </w:r>
      <w:r>
        <w:rPr>
          <w:rFonts w:hint="eastAsia" w:ascii="仿宋" w:hAnsi="仿宋" w:eastAsia="仿宋" w:cs="仿宋"/>
          <w:sz w:val="28"/>
          <w:szCs w:val="28"/>
        </w:rPr>
        <w:t xml:space="preserve">日14点30分（北京时间）；</w:t>
      </w:r>
      <w:r/>
    </w:p>
    <w:p>
      <w:pPr>
        <w:ind w:firstLine="560"/>
        <w:jc w:val="left"/>
        <w:spacing w:line="500" w:lineRule="exact"/>
        <w:widowControl/>
        <w:rPr>
          <w:rFonts w:hint="eastAsia" w:ascii="仿宋" w:hAnsi="仿宋" w:eastAsia="仿宋" w:cs="仿宋"/>
          <w:sz w:val="28"/>
          <w:szCs w:val="28"/>
        </w:rPr>
      </w:pPr>
      <w:r>
        <w:rPr>
          <w:rFonts w:hint="eastAsia" w:ascii="仿宋" w:hAnsi="仿宋" w:eastAsia="仿宋" w:cs="仿宋"/>
          <w:sz w:val="28"/>
          <w:szCs w:val="28"/>
        </w:rPr>
        <w:t xml:space="preserve">地点：“苏采云”系统“开标大厅”。</w:t>
      </w:r>
      <w:r/>
    </w:p>
    <w:p>
      <w:pPr>
        <w:ind w:firstLine="562"/>
        <w:jc w:val="left"/>
        <w:spacing w:line="500" w:lineRule="exact"/>
        <w:widowControl/>
        <w:rPr>
          <w:rFonts w:hint="eastAsia" w:ascii="仿宋" w:hAnsi="仿宋" w:eastAsia="仿宋" w:cs="仿宋"/>
          <w:b/>
          <w:bCs w:val="0"/>
          <w:sz w:val="28"/>
          <w:szCs w:val="28"/>
          <w:lang w:val="en-US" w:eastAsia="zh-CN"/>
        </w:rPr>
      </w:pPr>
      <w:r>
        <w:rPr>
          <w:rFonts w:hint="eastAsia" w:ascii="仿宋" w:hAnsi="仿宋" w:eastAsia="仿宋" w:cs="仿宋"/>
          <w:b/>
          <w:bCs w:val="0"/>
          <w:sz w:val="28"/>
          <w:szCs w:val="28"/>
          <w:lang w:val="en-US" w:eastAsia="zh-CN"/>
        </w:rPr>
        <w:t xml:space="preserve">五</w:t>
      </w:r>
      <w:r>
        <w:rPr>
          <w:rFonts w:hint="eastAsia" w:ascii="仿宋" w:hAnsi="仿宋" w:eastAsia="仿宋" w:cs="仿宋"/>
          <w:b/>
          <w:bCs w:val="0"/>
          <w:sz w:val="28"/>
          <w:szCs w:val="28"/>
        </w:rPr>
        <w:t xml:space="preserve">、</w:t>
      </w:r>
      <w:r>
        <w:rPr>
          <w:rFonts w:hint="eastAsia" w:ascii="仿宋" w:hAnsi="仿宋" w:eastAsia="仿宋" w:cs="仿宋"/>
          <w:b/>
          <w:bCs w:val="0"/>
          <w:sz w:val="28"/>
          <w:szCs w:val="28"/>
          <w:lang w:val="en-US" w:eastAsia="zh-CN"/>
        </w:rPr>
        <w:t xml:space="preserve">开启</w:t>
      </w:r>
      <w:r/>
    </w:p>
    <w:p>
      <w:pPr>
        <w:ind w:firstLine="560"/>
        <w:jc w:val="left"/>
        <w:spacing w:line="500" w:lineRule="exact"/>
        <w:widowControl/>
        <w:rPr>
          <w:rFonts w:hint="eastAsia" w:ascii="仿宋" w:hAnsi="仿宋" w:eastAsia="仿宋" w:cs="仿宋"/>
          <w:sz w:val="28"/>
          <w:szCs w:val="28"/>
          <w:lang w:val="en-US" w:eastAsia="zh-CN"/>
        </w:rPr>
      </w:pPr>
      <w:r>
        <w:rPr>
          <w:rFonts w:hint="eastAsia" w:ascii="仿宋" w:hAnsi="仿宋" w:eastAsia="仿宋" w:cs="仿宋"/>
          <w:sz w:val="28"/>
          <w:szCs w:val="28"/>
          <w:lang w:val="en-US" w:eastAsia="zh-CN"/>
        </w:rPr>
        <w:t xml:space="preserve">时间：2025年11月18日14点30分（北京时间）；</w:t>
      </w:r>
      <w:r/>
    </w:p>
    <w:p>
      <w:pPr>
        <w:ind w:firstLine="560"/>
        <w:jc w:val="left"/>
        <w:spacing w:line="500" w:lineRule="exact"/>
        <w:widowControl/>
        <w:rPr>
          <w:rFonts w:hint="eastAsia" w:ascii="仿宋" w:hAnsi="仿宋" w:eastAsia="仿宋" w:cs="仿宋"/>
          <w:sz w:val="28"/>
          <w:szCs w:val="28"/>
          <w:lang w:val="en-US" w:eastAsia="zh-CN"/>
        </w:rPr>
      </w:pPr>
      <w:r>
        <w:rPr>
          <w:rFonts w:hint="eastAsia" w:ascii="仿宋" w:hAnsi="仿宋" w:eastAsia="仿宋" w:cs="仿宋"/>
          <w:sz w:val="28"/>
          <w:szCs w:val="28"/>
          <w:lang w:val="en-US" w:eastAsia="zh-CN"/>
        </w:rPr>
        <w:t xml:space="preserve">地点：“苏采云”系统“开标大厅”。</w:t>
      </w:r>
      <w:r/>
    </w:p>
    <w:p>
      <w:pPr>
        <w:ind w:firstLine="562"/>
        <w:spacing w:line="420" w:lineRule="exact"/>
        <w:rPr>
          <w:rFonts w:hint="eastAsia" w:ascii="仿宋" w:hAnsi="仿宋" w:eastAsia="仿宋" w:cs="仿宋"/>
          <w:b/>
          <w:color w:val="000000"/>
          <w:sz w:val="28"/>
          <w:szCs w:val="28"/>
        </w:rPr>
      </w:pPr>
      <w:r/>
      <w:bookmarkStart w:id="12" w:name="_Toc35393625"/>
      <w:r/>
      <w:bookmarkStart w:id="13" w:name="_Toc35393794"/>
      <w:r/>
      <w:bookmarkStart w:id="14" w:name="_Toc28359084"/>
      <w:r/>
      <w:bookmarkStart w:id="15" w:name="_Toc28359007"/>
      <w:r>
        <w:rPr>
          <w:rFonts w:hint="eastAsia" w:ascii="仿宋" w:hAnsi="仿宋" w:eastAsia="仿宋" w:cs="仿宋"/>
          <w:b/>
          <w:sz w:val="28"/>
          <w:szCs w:val="28"/>
          <w:lang w:val="en-US" w:eastAsia="zh-CN"/>
        </w:rPr>
        <w:t xml:space="preserve">六</w:t>
      </w:r>
      <w:r>
        <w:rPr>
          <w:rFonts w:hint="eastAsia" w:ascii="仿宋" w:hAnsi="仿宋" w:eastAsia="仿宋" w:cs="仿宋"/>
          <w:b/>
          <w:sz w:val="28"/>
          <w:szCs w:val="28"/>
        </w:rPr>
        <w:t xml:space="preserve">、公告期限</w:t>
      </w:r>
      <w:bookmarkEnd w:id="12"/>
      <w:r/>
      <w:bookmarkEnd w:id="13"/>
      <w:r/>
      <w:bookmarkEnd w:id="14"/>
      <w:r/>
      <w:bookmarkEnd w:id="15"/>
      <w:r/>
      <w:r/>
    </w:p>
    <w:p>
      <w:pPr>
        <w:ind w:firstLine="560"/>
        <w:jc w:val="left"/>
        <w:spacing w:line="500" w:lineRule="exact"/>
        <w:widowControl/>
        <w:rPr>
          <w:rFonts w:hint="eastAsia" w:ascii="仿宋" w:hAnsi="仿宋" w:eastAsia="仿宋" w:cs="仿宋"/>
          <w:sz w:val="28"/>
          <w:szCs w:val="28"/>
        </w:rPr>
      </w:pPr>
      <w:r>
        <w:rPr>
          <w:rFonts w:hint="eastAsia" w:ascii="仿宋" w:hAnsi="仿宋" w:eastAsia="仿宋" w:cs="仿宋"/>
          <w:sz w:val="28"/>
          <w:szCs w:val="28"/>
        </w:rPr>
        <w:t xml:space="preserve">自本公告发布之日起</w:t>
      </w:r>
      <w:r>
        <w:rPr>
          <w:rFonts w:hint="eastAsia" w:ascii="仿宋" w:hAnsi="仿宋" w:eastAsia="仿宋" w:cs="仿宋"/>
          <w:b/>
          <w:bCs/>
          <w:color w:val="ff0000"/>
          <w:sz w:val="28"/>
          <w:szCs w:val="28"/>
          <w:lang w:val="en-US" w:eastAsia="zh-CN"/>
        </w:rPr>
        <w:t xml:space="preserve">3</w:t>
      </w:r>
      <w:r>
        <w:rPr>
          <w:rFonts w:hint="eastAsia" w:ascii="仿宋" w:hAnsi="仿宋" w:eastAsia="仿宋" w:cs="仿宋"/>
          <w:sz w:val="28"/>
          <w:szCs w:val="28"/>
        </w:rPr>
        <w:t xml:space="preserve">个工作日。</w:t>
      </w:r>
      <w:r/>
    </w:p>
    <w:p>
      <w:pPr>
        <w:ind w:firstLine="482"/>
        <w:spacing w:line="420" w:lineRule="exact"/>
        <w:rPr>
          <w:rFonts w:ascii="宋体" w:hAnsi="宋体" w:cs="宋体"/>
          <w:b/>
          <w:color w:val="000000"/>
          <w:sz w:val="24"/>
        </w:rPr>
      </w:pPr>
      <w:r/>
      <w:bookmarkStart w:id="16" w:name="_Toc35393795"/>
      <w:r/>
      <w:bookmarkStart w:id="17" w:name="_Toc35393626"/>
      <w:r>
        <w:rPr>
          <w:rFonts w:hint="eastAsia" w:ascii="宋体" w:hAnsi="宋体" w:cs="宋体"/>
          <w:b/>
          <w:color w:val="000000"/>
          <w:sz w:val="24"/>
          <w:lang w:val="en-US" w:eastAsia="zh-CN"/>
        </w:rPr>
        <w:t xml:space="preserve">七</w:t>
      </w:r>
      <w:r>
        <w:rPr>
          <w:rFonts w:hint="eastAsia" w:ascii="宋体" w:hAnsi="宋体" w:cs="宋体"/>
          <w:b/>
          <w:color w:val="000000"/>
          <w:sz w:val="24"/>
        </w:rPr>
        <w:t xml:space="preserve">、其他补充事宜</w:t>
      </w:r>
      <w:bookmarkEnd w:id="16"/>
      <w:r/>
      <w:bookmarkEnd w:id="17"/>
      <w:r/>
      <w:r/>
    </w:p>
    <w:p>
      <w:pPr>
        <w:pStyle w:val="960"/>
        <w:ind w:firstLine="560"/>
        <w:spacing w:line="360" w:lineRule="auto"/>
        <w:rPr>
          <w:rFonts w:hint="eastAsia" w:ascii="仿宋" w:hAnsi="仿宋" w:eastAsia="仿宋" w:cs="仿宋"/>
          <w:b w:val="0"/>
          <w:bCs w:val="0"/>
          <w:color w:val="000000"/>
          <w:sz w:val="28"/>
          <w:szCs w:val="28"/>
          <w:lang w:val="en-US" w:eastAsia="zh-CN"/>
        </w:rPr>
      </w:pPr>
      <w:r/>
      <w:bookmarkStart w:id="18" w:name="_Toc28359085"/>
      <w:r/>
      <w:bookmarkStart w:id="19" w:name="_Toc35393627"/>
      <w:r/>
      <w:bookmarkStart w:id="20" w:name="_Toc28359008"/>
      <w:r/>
      <w:bookmarkStart w:id="21" w:name="_Toc35393796"/>
      <w:r>
        <w:rPr>
          <w:rFonts w:hint="eastAsia" w:ascii="仿宋" w:hAnsi="仿宋" w:eastAsia="仿宋" w:cs="仿宋"/>
          <w:b w:val="0"/>
          <w:bCs w:val="0"/>
          <w:color w:val="000000"/>
          <w:sz w:val="28"/>
          <w:szCs w:val="28"/>
          <w:lang w:val="en-US" w:eastAsia="zh-CN"/>
        </w:rPr>
        <w:t xml:space="preserve">1.询价保证金：无</w:t>
      </w:r>
      <w:r/>
    </w:p>
    <w:p>
      <w:pPr>
        <w:pStyle w:val="960"/>
        <w:ind w:firstLine="560"/>
        <w:spacing w:line="360" w:lineRule="auto"/>
        <w:rPr>
          <w:rFonts w:hint="eastAsia" w:ascii="仿宋" w:hAnsi="仿宋" w:eastAsia="仿宋" w:cs="仿宋"/>
          <w:color w:val="000000"/>
          <w:sz w:val="28"/>
          <w:szCs w:val="28"/>
        </w:rPr>
      </w:pPr>
      <w:r>
        <w:rPr>
          <w:rFonts w:hint="eastAsia" w:ascii="仿宋" w:hAnsi="仿宋" w:eastAsia="仿宋" w:cs="仿宋"/>
          <w:b w:val="0"/>
          <w:bCs w:val="0"/>
          <w:color w:val="000000"/>
          <w:sz w:val="28"/>
          <w:szCs w:val="28"/>
          <w:lang w:val="en-US" w:eastAsia="zh-CN"/>
        </w:rPr>
        <w:t xml:space="preserve">2.发布媒介：</w:t>
      </w:r>
      <w:r>
        <w:rPr>
          <w:rFonts w:hint="eastAsia" w:ascii="仿宋" w:hAnsi="仿宋" w:eastAsia="仿宋" w:cs="仿宋"/>
          <w:color w:val="000000"/>
          <w:sz w:val="28"/>
          <w:szCs w:val="28"/>
        </w:rPr>
        <w:t xml:space="preserve">江苏政府采购网</w:t>
      </w:r>
      <w:r>
        <w:rPr>
          <w:rFonts w:hint="eastAsia" w:ascii="仿宋" w:hAnsi="仿宋" w:eastAsia="仿宋" w:cs="仿宋"/>
          <w:color w:val="000000"/>
          <w:sz w:val="28"/>
          <w:szCs w:val="28"/>
          <w:u w:val="none"/>
        </w:rPr>
        <w:t xml:space="preserve">（</w:t>
      </w:r>
      <w:r>
        <w:rPr>
          <w:rFonts w:hint="eastAsia" w:ascii="仿宋" w:hAnsi="仿宋" w:eastAsia="仿宋" w:cs="仿宋"/>
          <w:sz w:val="28"/>
          <w:szCs w:val="28"/>
          <w:u w:val="none"/>
        </w:rPr>
        <w:fldChar w:fldCharType="begin"/>
      </w:r>
      <w:r>
        <w:rPr>
          <w:rFonts w:hint="eastAsia" w:ascii="仿宋" w:hAnsi="仿宋" w:eastAsia="仿宋" w:cs="仿宋"/>
          <w:sz w:val="28"/>
          <w:szCs w:val="28"/>
          <w:u w:val="none"/>
        </w:rPr>
        <w:instrText xml:space="preserve"> HYPERLINK "http://www.ccgp-jiangsu.gov.cn" </w:instrText>
      </w:r>
      <w:r>
        <w:rPr>
          <w:rFonts w:hint="eastAsia" w:ascii="仿宋" w:hAnsi="仿宋" w:eastAsia="仿宋" w:cs="仿宋"/>
          <w:sz w:val="28"/>
          <w:szCs w:val="28"/>
          <w:u w:val="none"/>
        </w:rPr>
        <w:fldChar w:fldCharType="separate"/>
      </w:r>
      <w:r>
        <w:rPr>
          <w:rStyle w:val="979"/>
          <w:rFonts w:hint="eastAsia" w:ascii="仿宋" w:hAnsi="仿宋" w:eastAsia="仿宋" w:cs="仿宋"/>
          <w:sz w:val="28"/>
          <w:szCs w:val="28"/>
          <w:u w:val="none"/>
        </w:rPr>
        <w:t xml:space="preserve">www.ccgp-jiangsu.gov.cn</w:t>
      </w:r>
      <w:r>
        <w:rPr>
          <w:rStyle w:val="979"/>
          <w:rFonts w:hint="eastAsia" w:ascii="仿宋" w:hAnsi="仿宋" w:eastAsia="仿宋" w:cs="仿宋"/>
          <w:sz w:val="28"/>
          <w:szCs w:val="28"/>
          <w:u w:val="none"/>
        </w:rPr>
        <w:fldChar w:fldCharType="end"/>
      </w:r>
      <w:r>
        <w:rPr>
          <w:rFonts w:hint="eastAsia" w:ascii="仿宋" w:hAnsi="仿宋" w:eastAsia="仿宋" w:cs="仿宋"/>
          <w:color w:val="000000"/>
          <w:sz w:val="28"/>
          <w:szCs w:val="28"/>
          <w:u w:val="none"/>
        </w:rPr>
        <w:t xml:space="preserve">）</w:t>
      </w:r>
      <w:r/>
    </w:p>
    <w:p>
      <w:pPr>
        <w:pStyle w:val="960"/>
        <w:numPr>
          <w:ilvl w:val="0"/>
          <w:numId w:val="0"/>
        </w:numPr>
        <w:ind w:firstLine="562"/>
        <w:spacing w:line="360" w:lineRule="auto"/>
        <w:rPr>
          <w:rFonts w:hint="eastAsia" w:ascii="仿宋" w:hAnsi="仿宋" w:eastAsia="仿宋" w:cs="仿宋"/>
          <w:b/>
          <w:bCs/>
          <w:color w:val="000000"/>
          <w:sz w:val="28"/>
          <w:szCs w:val="28"/>
          <w:lang w:val="en-US" w:eastAsia="zh-CN"/>
        </w:rPr>
      </w:pPr>
      <w:r>
        <w:rPr>
          <w:rFonts w:hint="eastAsia" w:ascii="仿宋" w:hAnsi="仿宋" w:eastAsia="仿宋" w:cs="仿宋"/>
          <w:b/>
          <w:bCs/>
          <w:color w:val="000000"/>
          <w:sz w:val="28"/>
          <w:szCs w:val="28"/>
          <w:lang w:val="en-US" w:eastAsia="zh-CN"/>
        </w:rPr>
        <w:t xml:space="preserve">3.注意事项：</w:t>
      </w:r>
      <w:r/>
    </w:p>
    <w:p>
      <w:pPr>
        <w:pStyle w:val="960"/>
        <w:numPr>
          <w:ilvl w:val="0"/>
          <w:numId w:val="0"/>
        </w:numPr>
        <w:ind w:firstLine="562"/>
        <w:spacing w:line="360" w:lineRule="auto"/>
        <w:rPr>
          <w:rFonts w:hint="eastAsia" w:ascii="仿宋" w:hAnsi="仿宋" w:eastAsia="仿宋" w:cs="仿宋"/>
          <w:b/>
          <w:bCs/>
          <w:color w:val="000000"/>
          <w:sz w:val="28"/>
          <w:szCs w:val="28"/>
          <w:lang w:val="en-US" w:eastAsia="zh-CN"/>
        </w:rPr>
      </w:pPr>
      <w:r>
        <w:rPr>
          <w:rFonts w:hint="eastAsia" w:ascii="仿宋" w:hAnsi="仿宋" w:eastAsia="仿宋" w:cs="仿宋"/>
          <w:b/>
          <w:bCs/>
          <w:color w:val="000000"/>
          <w:sz w:val="28"/>
          <w:szCs w:val="28"/>
          <w:lang w:val="en-US" w:eastAsia="zh-CN"/>
        </w:rPr>
        <w:t xml:space="preserve">（1）潜在投标人登录“江苏省政府采购管理交易系统（苏采云）”须持经注册的CA证书。未注册、领取CA和办理电子签章的潜在投标人，请至泰州市高港区泰州大道188号(中国医药城会展交易中心W3馆西南角)公共资源交易大厅政务CA窗口办理，电话：0523-81568158。</w:t>
      </w:r>
      <w:r/>
    </w:p>
    <w:p>
      <w:pPr>
        <w:pStyle w:val="960"/>
        <w:ind w:firstLine="562"/>
        <w:spacing w:line="360" w:lineRule="auto"/>
        <w:rPr>
          <w:rFonts w:hint="eastAsia" w:ascii="仿宋" w:hAnsi="仿宋" w:eastAsia="仿宋" w:cs="仿宋"/>
          <w:b/>
          <w:bCs/>
          <w:color w:val="000000"/>
          <w:sz w:val="28"/>
          <w:szCs w:val="28"/>
          <w:lang w:val="en-US" w:eastAsia="zh-CN"/>
        </w:rPr>
      </w:pPr>
      <w:r>
        <w:rPr>
          <w:rFonts w:hint="eastAsia" w:ascii="仿宋" w:hAnsi="仿宋" w:eastAsia="仿宋" w:cs="仿宋"/>
          <w:b/>
          <w:bCs/>
          <w:color w:val="000000"/>
          <w:sz w:val="28"/>
          <w:szCs w:val="28"/>
          <w:lang w:val="en-US" w:eastAsia="zh-CN"/>
        </w:rPr>
        <w:t xml:space="preserve">（2）本项目采用电子化投标，投标人应根据《江苏省政府采购管理交易系统（苏采云）投标人操作手册》（“泰州市政府采购网—下载中心”下载）规定，制作、上传电子投标文件（技术支持电话：0523-87633965、0523-86897512；客服QQ709339244、QQ：1810179072）。</w:t>
      </w:r>
      <w:r/>
    </w:p>
    <w:p>
      <w:pPr>
        <w:pStyle w:val="960"/>
        <w:ind w:firstLine="562"/>
        <w:spacing w:line="360" w:lineRule="auto"/>
        <w:rPr>
          <w:rFonts w:hint="eastAsia" w:ascii="仿宋" w:hAnsi="仿宋" w:eastAsia="仿宋" w:cs="仿宋"/>
          <w:b/>
          <w:bCs/>
          <w:color w:val="000000"/>
          <w:sz w:val="28"/>
          <w:szCs w:val="28"/>
          <w:lang w:val="en-US" w:eastAsia="zh-CN"/>
        </w:rPr>
      </w:pPr>
      <w:r>
        <w:rPr>
          <w:rFonts w:hint="eastAsia" w:ascii="仿宋" w:hAnsi="仿宋" w:eastAsia="仿宋" w:cs="仿宋"/>
          <w:b/>
          <w:bCs/>
          <w:color w:val="000000"/>
          <w:sz w:val="28"/>
          <w:szCs w:val="28"/>
          <w:lang w:val="en-US" w:eastAsia="zh-CN"/>
        </w:rPr>
        <w:t xml:space="preserve">（3）有关本次招标的事项若存在变动或修改，敬请及时关注“江苏政府采购网”发布的更正公告。</w:t>
      </w:r>
      <w:r/>
    </w:p>
    <w:p>
      <w:pPr>
        <w:ind w:left="0" w:firstLine="492"/>
        <w:jc w:val="left"/>
        <w:spacing w:line="500" w:lineRule="exact"/>
        <w:widowControl/>
        <w:rPr>
          <w:rFonts w:hint="eastAsia" w:ascii="仿宋" w:hAnsi="仿宋" w:eastAsia="仿宋" w:cs="仿宋"/>
          <w:b/>
          <w:bCs/>
          <w:color w:val="000000"/>
          <w:sz w:val="28"/>
          <w:szCs w:val="28"/>
          <w:lang w:val="en-US" w:eastAsia="zh-CN"/>
        </w:rPr>
      </w:pPr>
      <w:r>
        <w:rPr>
          <w:rFonts w:hint="eastAsia" w:ascii="仿宋" w:hAnsi="仿宋" w:eastAsia="仿宋" w:cs="仿宋"/>
          <w:b/>
          <w:bCs/>
          <w:color w:val="000000"/>
          <w:sz w:val="28"/>
          <w:szCs w:val="28"/>
          <w:lang w:val="en-US" w:eastAsia="zh-CN"/>
        </w:rPr>
        <w:t xml:space="preserve">如潜在投标人未按上述要求操作，将自行承担所产生的风险。</w:t>
      </w:r>
      <w:r/>
    </w:p>
    <w:p>
      <w:pPr>
        <w:ind w:left="0" w:firstLine="492"/>
        <w:jc w:val="left"/>
        <w:spacing w:line="500" w:lineRule="exact"/>
        <w:widowControl/>
        <w:rPr>
          <w:rFonts w:hint="eastAsia" w:ascii="仿宋" w:hAnsi="仿宋" w:eastAsia="仿宋" w:cs="仿宋"/>
          <w:b/>
          <w:color w:val="000000"/>
          <w:sz w:val="28"/>
          <w:szCs w:val="28"/>
        </w:rPr>
      </w:pPr>
      <w:r>
        <w:rPr>
          <w:rFonts w:hint="eastAsia" w:ascii="仿宋" w:hAnsi="仿宋" w:eastAsia="仿宋" w:cs="仿宋"/>
          <w:b/>
          <w:color w:val="000000"/>
          <w:sz w:val="28"/>
          <w:szCs w:val="28"/>
          <w:lang w:val="en-US" w:eastAsia="zh-CN"/>
        </w:rPr>
        <w:t xml:space="preserve">七</w:t>
      </w:r>
      <w:r>
        <w:rPr>
          <w:rFonts w:hint="eastAsia" w:ascii="仿宋" w:hAnsi="仿宋" w:eastAsia="仿宋" w:cs="仿宋"/>
          <w:b/>
          <w:color w:val="000000"/>
          <w:sz w:val="28"/>
          <w:szCs w:val="28"/>
        </w:rPr>
        <w:t xml:space="preserve">、凡对本次采购提出询问，请按以下方式联系。</w:t>
      </w:r>
      <w:bookmarkEnd w:id="18"/>
      <w:r/>
      <w:bookmarkEnd w:id="19"/>
      <w:r/>
      <w:bookmarkEnd w:id="20"/>
      <w:r/>
      <w:bookmarkEnd w:id="21"/>
      <w:r/>
      <w:r/>
    </w:p>
    <w:p>
      <w:pPr>
        <w:ind w:firstLine="560"/>
        <w:jc w:val="left"/>
        <w:spacing w:line="464" w:lineRule="exact"/>
        <w:widowControl/>
        <w:rPr>
          <w:rFonts w:hint="eastAsia" w:ascii="仿宋" w:hAnsi="仿宋" w:eastAsia="仿宋" w:cs="仿宋"/>
          <w:sz w:val="28"/>
          <w:szCs w:val="28"/>
        </w:rPr>
      </w:pPr>
      <w:r>
        <w:rPr>
          <w:rFonts w:hint="eastAsia" w:ascii="仿宋" w:hAnsi="仿宋" w:eastAsia="仿宋" w:cs="仿宋"/>
          <w:sz w:val="28"/>
          <w:szCs w:val="28"/>
        </w:rPr>
        <w:t xml:space="preserve">1.招标人信息</w:t>
      </w:r>
      <w:r/>
    </w:p>
    <w:p>
      <w:pPr>
        <w:ind w:firstLine="560"/>
        <w:jc w:val="left"/>
        <w:spacing w:line="464" w:lineRule="exact"/>
        <w:widowControl/>
        <w:rPr>
          <w:rFonts w:hint="eastAsia" w:ascii="仿宋" w:hAnsi="仿宋" w:eastAsia="仿宋" w:cs="仿宋"/>
          <w:sz w:val="28"/>
          <w:szCs w:val="28"/>
          <w:u w:val="single"/>
        </w:rPr>
      </w:pPr>
      <w:r>
        <w:rPr>
          <w:rFonts w:hint="eastAsia" w:ascii="仿宋" w:hAnsi="仿宋" w:eastAsia="仿宋" w:cs="仿宋"/>
          <w:sz w:val="28"/>
          <w:szCs w:val="28"/>
        </w:rPr>
        <w:t xml:space="preserve">名称：泰兴市农业农村局   </w:t>
      </w:r>
      <w:r/>
    </w:p>
    <w:p>
      <w:pPr>
        <w:ind w:firstLine="560"/>
        <w:jc w:val="left"/>
        <w:spacing w:line="464" w:lineRule="exact"/>
        <w:widowControl/>
        <w:rPr>
          <w:rFonts w:hint="eastAsia" w:ascii="仿宋" w:hAnsi="仿宋" w:eastAsia="仿宋" w:cs="仿宋"/>
          <w:sz w:val="28"/>
          <w:szCs w:val="28"/>
          <w:highlight w:val="none"/>
        </w:rPr>
      </w:pPr>
      <w:r>
        <w:rPr>
          <w:rFonts w:hint="eastAsia" w:ascii="仿宋" w:hAnsi="仿宋" w:eastAsia="仿宋" w:cs="仿宋"/>
          <w:sz w:val="28"/>
          <w:szCs w:val="28"/>
        </w:rPr>
        <w:t xml:space="preserve">地址</w:t>
      </w:r>
      <w:r>
        <w:rPr>
          <w:rFonts w:hint="eastAsia" w:ascii="仿宋" w:hAnsi="仿宋" w:eastAsia="仿宋" w:cs="仿宋"/>
          <w:sz w:val="28"/>
          <w:szCs w:val="28"/>
          <w:highlight w:val="none"/>
        </w:rPr>
        <w:t xml:space="preserve">：泰兴市</w:t>
      </w:r>
      <w:r>
        <w:rPr>
          <w:rFonts w:hint="eastAsia" w:ascii="仿宋" w:hAnsi="仿宋" w:eastAsia="仿宋" w:cs="仿宋"/>
          <w:sz w:val="28"/>
          <w:szCs w:val="28"/>
          <w:highlight w:val="none"/>
          <w:lang w:val="en-US" w:eastAsia="zh-CN"/>
        </w:rPr>
        <w:t xml:space="preserve">襟江巷2号</w:t>
      </w:r>
      <w:r>
        <w:rPr>
          <w:rFonts w:hint="eastAsia" w:ascii="仿宋" w:hAnsi="仿宋" w:eastAsia="仿宋" w:cs="仿宋"/>
          <w:sz w:val="28"/>
          <w:szCs w:val="28"/>
          <w:highlight w:val="none"/>
        </w:rPr>
        <w:t xml:space="preserve">                </w:t>
      </w:r>
      <w:r/>
    </w:p>
    <w:p>
      <w:pPr>
        <w:ind w:firstLine="560"/>
        <w:jc w:val="left"/>
        <w:spacing w:line="464" w:lineRule="exact"/>
        <w:widowControl/>
        <w:rPr>
          <w:rFonts w:hint="eastAsia" w:ascii="仿宋" w:hAnsi="仿宋" w:eastAsia="仿宋" w:cs="仿宋"/>
          <w:sz w:val="28"/>
          <w:szCs w:val="28"/>
          <w:highlight w:val="none"/>
          <w:lang w:val="en-US" w:eastAsia="zh-CN"/>
        </w:rPr>
      </w:pPr>
      <w:r>
        <w:rPr>
          <w:rFonts w:hint="eastAsia" w:ascii="仿宋" w:hAnsi="仿宋" w:eastAsia="仿宋" w:cs="仿宋"/>
          <w:sz w:val="28"/>
          <w:szCs w:val="28"/>
          <w:highlight w:val="none"/>
        </w:rPr>
        <w:t xml:space="preserve">联系方式：</w:t>
      </w:r>
      <w:r>
        <w:rPr>
          <w:rFonts w:hint="eastAsia" w:ascii="仿宋" w:hAnsi="仿宋" w:eastAsia="仿宋" w:cs="仿宋"/>
          <w:sz w:val="28"/>
          <w:szCs w:val="28"/>
          <w:highlight w:val="none"/>
          <w:lang w:val="en-US" w:eastAsia="zh-CN"/>
        </w:rPr>
        <w:t xml:space="preserve">15052382866</w:t>
      </w:r>
      <w:r/>
    </w:p>
    <w:p>
      <w:pPr>
        <w:ind w:firstLine="560"/>
        <w:jc w:val="left"/>
        <w:spacing w:line="464" w:lineRule="exact"/>
        <w:widowControl/>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2.招标代理机构信息</w:t>
      </w:r>
      <w:r/>
    </w:p>
    <w:p>
      <w:pPr>
        <w:ind w:firstLine="560"/>
        <w:jc w:val="left"/>
        <w:spacing w:line="464" w:lineRule="exact"/>
        <w:widowControl/>
        <w:rPr>
          <w:rFonts w:hint="eastAsia" w:ascii="仿宋" w:hAnsi="仿宋" w:eastAsia="仿宋" w:cs="仿宋"/>
          <w:sz w:val="28"/>
          <w:szCs w:val="28"/>
          <w:highlight w:val="none"/>
          <w:lang w:eastAsia="zh-CN"/>
        </w:rPr>
      </w:pPr>
      <w:r>
        <w:rPr>
          <w:rFonts w:hint="eastAsia" w:ascii="仿宋" w:hAnsi="仿宋" w:eastAsia="仿宋" w:cs="仿宋"/>
          <w:sz w:val="28"/>
          <w:szCs w:val="28"/>
          <w:highlight w:val="none"/>
        </w:rPr>
        <w:t xml:space="preserve">名称：</w:t>
      </w:r>
      <w:r>
        <w:rPr>
          <w:rFonts w:hint="eastAsia" w:ascii="仿宋" w:hAnsi="仿宋" w:eastAsia="仿宋" w:cs="仿宋"/>
          <w:sz w:val="28"/>
          <w:szCs w:val="28"/>
          <w:highlight w:val="none"/>
          <w:lang w:eastAsia="zh-CN"/>
        </w:rPr>
        <w:t xml:space="preserve">江苏嘉泽项目管理有限公司</w:t>
      </w:r>
      <w:r/>
    </w:p>
    <w:p>
      <w:pPr>
        <w:ind w:firstLine="560"/>
        <w:jc w:val="left"/>
        <w:spacing w:line="464" w:lineRule="exact"/>
        <w:widowControl/>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地　址：泰兴市</w:t>
      </w:r>
      <w:r>
        <w:rPr>
          <w:rFonts w:hint="eastAsia" w:ascii="仿宋" w:hAnsi="仿宋" w:eastAsia="仿宋" w:cs="仿宋"/>
          <w:sz w:val="28"/>
          <w:szCs w:val="28"/>
          <w:highlight w:val="none"/>
          <w:lang w:val="en-US" w:eastAsia="zh-CN"/>
        </w:rPr>
        <w:t xml:space="preserve">江平北路2</w:t>
      </w:r>
      <w:r>
        <w:rPr>
          <w:rFonts w:hint="eastAsia" w:ascii="仿宋" w:hAnsi="仿宋" w:eastAsia="仿宋" w:cs="仿宋"/>
          <w:sz w:val="28"/>
          <w:szCs w:val="28"/>
          <w:highlight w:val="none"/>
        </w:rPr>
        <w:t xml:space="preserve">号              </w:t>
      </w:r>
      <w:r/>
    </w:p>
    <w:p>
      <w:pPr>
        <w:ind w:firstLine="560"/>
        <w:jc w:val="left"/>
        <w:spacing w:line="464" w:lineRule="exact"/>
        <w:widowControl/>
        <w:rPr>
          <w:rFonts w:hint="eastAsia" w:ascii="仿宋" w:hAnsi="仿宋" w:eastAsia="仿宋" w:cs="仿宋"/>
          <w:sz w:val="28"/>
          <w:szCs w:val="28"/>
          <w:highlight w:val="none"/>
          <w:lang w:val="en-US" w:eastAsia="zh-CN"/>
        </w:rPr>
      </w:pPr>
      <w:r>
        <w:rPr>
          <w:rFonts w:hint="eastAsia" w:ascii="仿宋" w:hAnsi="仿宋" w:eastAsia="仿宋" w:cs="仿宋"/>
          <w:sz w:val="28"/>
          <w:szCs w:val="28"/>
          <w:highlight w:val="none"/>
        </w:rPr>
        <w:t xml:space="preserve">联系方式：</w:t>
      </w:r>
      <w:r>
        <w:rPr>
          <w:rFonts w:hint="eastAsia" w:ascii="仿宋" w:hAnsi="仿宋" w:eastAsia="仿宋" w:cs="仿宋"/>
          <w:sz w:val="28"/>
          <w:szCs w:val="28"/>
          <w:highlight w:val="none"/>
          <w:lang w:val="en-US" w:eastAsia="zh-CN"/>
        </w:rPr>
        <w:t xml:space="preserve">13182239189</w:t>
      </w:r>
      <w:r/>
    </w:p>
    <w:p>
      <w:pPr>
        <w:ind w:firstLine="560"/>
        <w:jc w:val="left"/>
        <w:spacing w:line="464" w:lineRule="exact"/>
        <w:widowControl/>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3.项目联系方式</w:t>
      </w:r>
      <w:r/>
    </w:p>
    <w:p>
      <w:pPr>
        <w:ind w:firstLine="560"/>
        <w:jc w:val="left"/>
        <w:spacing w:line="464" w:lineRule="exact"/>
        <w:widowControl/>
        <w:rPr>
          <w:rFonts w:hint="eastAsia" w:ascii="仿宋" w:hAnsi="仿宋" w:eastAsia="仿宋" w:cs="仿宋"/>
          <w:sz w:val="28"/>
          <w:szCs w:val="28"/>
          <w:highlight w:val="none"/>
          <w:lang w:val="zh-CN"/>
        </w:rPr>
      </w:pPr>
      <w:r>
        <w:rPr>
          <w:rFonts w:hint="eastAsia" w:ascii="仿宋" w:hAnsi="仿宋" w:eastAsia="仿宋" w:cs="仿宋"/>
          <w:sz w:val="28"/>
          <w:szCs w:val="28"/>
          <w:highlight w:val="none"/>
        </w:rPr>
        <w:t xml:space="preserve">项目联系人：泰兴市农业农村局</w:t>
      </w:r>
      <w:r>
        <w:rPr>
          <w:rFonts w:hint="eastAsia" w:ascii="仿宋" w:hAnsi="仿宋" w:eastAsia="仿宋" w:cs="仿宋"/>
          <w:sz w:val="28"/>
          <w:szCs w:val="28"/>
          <w:highlight w:val="none"/>
          <w:lang w:val="en-US" w:eastAsia="zh-CN"/>
        </w:rPr>
        <w:t xml:space="preserve">吴冰</w:t>
      </w:r>
      <w:r>
        <w:rPr>
          <w:rFonts w:hint="eastAsia" w:ascii="仿宋" w:hAnsi="仿宋" w:eastAsia="仿宋" w:cs="仿宋"/>
          <w:sz w:val="28"/>
          <w:szCs w:val="28"/>
          <w:highlight w:val="none"/>
          <w:lang w:val="zh-CN"/>
        </w:rPr>
        <w:t xml:space="preserve">                </w:t>
      </w:r>
      <w:r/>
    </w:p>
    <w:p>
      <w:pPr>
        <w:ind w:firstLine="560"/>
        <w:jc w:val="left"/>
        <w:spacing w:line="464" w:lineRule="exact"/>
        <w:widowControl/>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电　话：</w:t>
      </w:r>
      <w:r>
        <w:rPr>
          <w:rFonts w:hint="eastAsia" w:ascii="仿宋" w:hAnsi="仿宋" w:eastAsia="仿宋" w:cs="仿宋"/>
          <w:sz w:val="28"/>
          <w:szCs w:val="28"/>
          <w:highlight w:val="none"/>
          <w:lang w:val="en-US" w:eastAsia="zh-CN"/>
        </w:rPr>
        <w:t xml:space="preserve">15052382866</w:t>
      </w:r>
      <w:r/>
    </w:p>
    <w:p>
      <w:pPr>
        <w:ind w:firstLine="560"/>
        <w:jc w:val="left"/>
        <w:spacing w:line="464" w:lineRule="exact"/>
        <w:widowControl/>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项目联系人：</w:t>
      </w:r>
      <w:r>
        <w:rPr>
          <w:rFonts w:hint="eastAsia" w:ascii="仿宋" w:hAnsi="仿宋" w:eastAsia="仿宋" w:cs="仿宋"/>
          <w:sz w:val="28"/>
          <w:szCs w:val="28"/>
          <w:highlight w:val="none"/>
          <w:lang w:eastAsia="zh-CN"/>
        </w:rPr>
        <w:t xml:space="preserve">江苏嘉泽项目管理有限公司</w:t>
      </w:r>
      <w:r>
        <w:rPr>
          <w:rFonts w:hint="eastAsia" w:ascii="仿宋" w:hAnsi="仿宋" w:eastAsia="仿宋" w:cs="仿宋"/>
          <w:sz w:val="28"/>
          <w:szCs w:val="28"/>
          <w:highlight w:val="none"/>
        </w:rPr>
        <w:t xml:space="preserve">焦婷        </w:t>
      </w:r>
      <w:r/>
    </w:p>
    <w:p>
      <w:pPr>
        <w:ind w:firstLine="560"/>
        <w:jc w:val="left"/>
        <w:spacing w:line="464" w:lineRule="exact"/>
        <w:widowControl/>
        <w:rPr>
          <w:rFonts w:hint="eastAsia" w:ascii="仿宋" w:hAnsi="仿宋" w:eastAsia="仿宋" w:cs="仿宋"/>
          <w:sz w:val="28"/>
          <w:szCs w:val="28"/>
          <w:highlight w:val="none"/>
          <w:lang w:val="en-US" w:eastAsia="zh-CN"/>
        </w:rPr>
      </w:pPr>
      <w:r>
        <w:rPr>
          <w:rFonts w:hint="eastAsia" w:ascii="仿宋" w:hAnsi="仿宋" w:eastAsia="仿宋" w:cs="仿宋"/>
          <w:sz w:val="28"/>
          <w:szCs w:val="28"/>
          <w:highlight w:val="none"/>
        </w:rPr>
        <w:t xml:space="preserve">电　话：</w:t>
      </w:r>
      <w:r>
        <w:rPr>
          <w:rFonts w:hint="eastAsia" w:ascii="仿宋" w:hAnsi="仿宋" w:eastAsia="仿宋" w:cs="仿宋"/>
          <w:sz w:val="28"/>
          <w:szCs w:val="28"/>
          <w:highlight w:val="none"/>
          <w:lang w:val="en-US" w:eastAsia="zh-CN"/>
        </w:rPr>
        <w:t xml:space="preserve">13182239189</w:t>
      </w:r>
      <w:r/>
    </w:p>
    <w:p>
      <w:pPr>
        <w:ind w:right="960"/>
        <w:jc w:val="center"/>
        <w:spacing w:line="464" w:lineRule="exact"/>
        <w:widowControl/>
        <w:rPr>
          <w:rFonts w:hint="eastAsia" w:ascii="仿宋" w:hAnsi="仿宋" w:eastAsia="仿宋" w:cs="仿宋"/>
          <w:sz w:val="24"/>
        </w:rPr>
      </w:pPr>
      <w:r>
        <w:rPr>
          <w:rFonts w:hint="eastAsia" w:ascii="仿宋" w:hAnsi="仿宋" w:eastAsia="仿宋" w:cs="仿宋"/>
          <w:sz w:val="24"/>
        </w:rPr>
      </w:r>
      <w:r/>
    </w:p>
    <w:p>
      <w:pPr>
        <w:rPr>
          <w:rFonts w:hint="eastAsia" w:ascii="宋体" w:hAnsi="宋体" w:cs="宋体"/>
          <w:b/>
          <w:spacing w:val="-4"/>
          <w:sz w:val="32"/>
          <w:szCs w:val="32"/>
        </w:rPr>
      </w:pPr>
      <w:r/>
      <w:bookmarkStart w:id="22" w:name="_Toc8852"/>
      <w:r/>
      <w:bookmarkStart w:id="23" w:name="_Toc26059"/>
      <w:r>
        <w:rPr>
          <w:rFonts w:hint="eastAsia" w:ascii="宋体" w:hAnsi="宋体" w:cs="宋体"/>
          <w:b/>
          <w:spacing w:val="-4"/>
          <w:sz w:val="32"/>
          <w:szCs w:val="32"/>
        </w:rPr>
        <w:br w:type="page" w:clear="all"/>
      </w:r>
      <w:bookmarkEnd w:id="22"/>
      <w:r/>
      <w:bookmarkEnd w:id="23"/>
      <w:r/>
      <w:r/>
    </w:p>
    <w:p>
      <w:pPr>
        <w:jc w:val="center"/>
        <w:spacing w:line="520" w:lineRule="exact"/>
        <w:widowControl/>
        <w:rPr>
          <w:rFonts w:hint="eastAsia" w:ascii="仿宋" w:hAnsi="仿宋" w:eastAsia="仿宋" w:cs="仿宋"/>
          <w:b/>
          <w:color w:val="000000"/>
          <w:sz w:val="28"/>
          <w:szCs w:val="28"/>
        </w:rPr>
      </w:pPr>
      <w:r>
        <w:rPr>
          <w:rFonts w:hint="eastAsia" w:ascii="仿宋" w:hAnsi="仿宋" w:eastAsia="仿宋" w:cs="仿宋"/>
          <w:b/>
          <w:color w:val="000000"/>
          <w:sz w:val="28"/>
          <w:szCs w:val="28"/>
        </w:rPr>
        <w:t xml:space="preserve">第二章 供应商须知</w:t>
      </w:r>
      <w:r/>
    </w:p>
    <w:p>
      <w:pPr>
        <w:jc w:val="left"/>
        <w:spacing w:line="400" w:lineRule="exact"/>
        <w:rPr>
          <w:rFonts w:hint="eastAsia" w:ascii="仿宋" w:hAnsi="仿宋" w:eastAsia="仿宋" w:cs="仿宋"/>
          <w:spacing w:val="-4"/>
          <w:sz w:val="28"/>
          <w:szCs w:val="28"/>
        </w:rPr>
      </w:pPr>
      <w:r>
        <w:rPr>
          <w:rFonts w:hint="eastAsia" w:ascii="仿宋" w:hAnsi="仿宋" w:eastAsia="仿宋" w:cs="仿宋"/>
          <w:spacing w:val="-4"/>
          <w:sz w:val="28"/>
          <w:szCs w:val="28"/>
        </w:rPr>
        <w:t xml:space="preserve">一、总则</w:t>
      </w:r>
      <w:r/>
    </w:p>
    <w:p>
      <w:pPr>
        <w:jc w:val="left"/>
        <w:spacing w:line="400" w:lineRule="exact"/>
        <w:rPr>
          <w:rFonts w:hint="eastAsia" w:ascii="仿宋" w:hAnsi="仿宋" w:eastAsia="仿宋" w:cs="仿宋"/>
          <w:sz w:val="28"/>
          <w:szCs w:val="28"/>
        </w:rPr>
      </w:pPr>
      <w:r>
        <w:rPr>
          <w:rFonts w:hint="eastAsia" w:ascii="仿宋" w:hAnsi="仿宋" w:eastAsia="仿宋" w:cs="仿宋"/>
          <w:spacing w:val="-4"/>
          <w:sz w:val="28"/>
          <w:szCs w:val="28"/>
        </w:rPr>
        <w:t xml:space="preserve">1.1</w:t>
      </w:r>
      <w:r>
        <w:rPr>
          <w:rFonts w:hint="eastAsia" w:ascii="仿宋" w:hAnsi="仿宋" w:eastAsia="仿宋" w:cs="仿宋"/>
          <w:sz w:val="28"/>
          <w:szCs w:val="28"/>
          <w:highlight w:val="white"/>
        </w:rPr>
        <w:t xml:space="preserve">供应商不得存在下列情形之一：</w:t>
      </w:r>
      <w:r/>
    </w:p>
    <w:p>
      <w:pPr>
        <w:ind w:firstLine="280"/>
        <w:jc w:val="left"/>
        <w:spacing w:line="400" w:lineRule="exact"/>
        <w:rPr>
          <w:rFonts w:hint="eastAsia" w:ascii="仿宋" w:hAnsi="仿宋" w:eastAsia="仿宋" w:cs="仿宋"/>
          <w:sz w:val="28"/>
          <w:szCs w:val="28"/>
        </w:rPr>
      </w:pPr>
      <w:r>
        <w:rPr>
          <w:rFonts w:hint="eastAsia" w:ascii="仿宋" w:hAnsi="仿宋" w:eastAsia="仿宋" w:cs="仿宋"/>
          <w:sz w:val="28"/>
          <w:szCs w:val="28"/>
        </w:rPr>
        <w:t xml:space="preserve">（l）与采购人和采购代理机构存在</w:t>
      </w:r>
      <w:r>
        <w:rPr>
          <w:rFonts w:hint="eastAsia" w:ascii="仿宋" w:hAnsi="仿宋" w:eastAsia="仿宋" w:cs="仿宋"/>
          <w:bCs/>
          <w:sz w:val="28"/>
          <w:szCs w:val="28"/>
        </w:rPr>
        <w:t xml:space="preserve">隶属关系或者其他利害关系</w:t>
      </w:r>
      <w:r>
        <w:rPr>
          <w:rFonts w:hint="eastAsia" w:ascii="仿宋" w:hAnsi="仿宋" w:eastAsia="仿宋" w:cs="仿宋"/>
          <w:sz w:val="28"/>
          <w:szCs w:val="28"/>
        </w:rPr>
        <w:t xml:space="preserve">；</w:t>
      </w:r>
      <w:r/>
    </w:p>
    <w:p>
      <w:pPr>
        <w:ind w:firstLine="280"/>
        <w:jc w:val="left"/>
        <w:spacing w:line="400" w:lineRule="exact"/>
        <w:rPr>
          <w:rFonts w:hint="eastAsia" w:ascii="仿宋" w:hAnsi="仿宋" w:eastAsia="仿宋" w:cs="仿宋"/>
          <w:sz w:val="28"/>
          <w:szCs w:val="28"/>
        </w:rPr>
      </w:pPr>
      <w:r>
        <w:rPr>
          <w:rFonts w:hint="eastAsia" w:ascii="仿宋" w:hAnsi="仿宋" w:eastAsia="仿宋" w:cs="仿宋"/>
          <w:sz w:val="28"/>
          <w:szCs w:val="28"/>
        </w:rPr>
        <w:t xml:space="preserve">（2）供应商或者其法定代表人、董事、监事、高级管理人员因经营活动中的违法行为受到行政处罚，但警告和罚款额在三万元以下的行政处罚除外；</w:t>
      </w:r>
      <w:r/>
    </w:p>
    <w:p>
      <w:pPr>
        <w:ind w:firstLine="280"/>
        <w:jc w:val="left"/>
        <w:spacing w:line="400" w:lineRule="exact"/>
        <w:rPr>
          <w:rFonts w:hint="eastAsia" w:ascii="仿宋" w:hAnsi="仿宋" w:eastAsia="仿宋" w:cs="仿宋"/>
          <w:sz w:val="28"/>
          <w:szCs w:val="28"/>
        </w:rPr>
      </w:pPr>
      <w:r>
        <w:rPr>
          <w:rFonts w:hint="eastAsia" w:ascii="仿宋" w:hAnsi="仿宋" w:eastAsia="仿宋" w:cs="仿宋"/>
          <w:sz w:val="28"/>
          <w:szCs w:val="28"/>
        </w:rPr>
        <w:t xml:space="preserve">（3）供应商或者其法定代表人、董事、监事、高级管理人员因经营活动中的违法行为受到刑事处罚；</w:t>
      </w:r>
      <w:r/>
    </w:p>
    <w:p>
      <w:pPr>
        <w:ind w:firstLine="280"/>
        <w:jc w:val="left"/>
        <w:spacing w:line="400" w:lineRule="exact"/>
        <w:rPr>
          <w:rFonts w:hint="eastAsia" w:ascii="仿宋" w:hAnsi="仿宋" w:eastAsia="仿宋" w:cs="仿宋"/>
          <w:sz w:val="28"/>
          <w:szCs w:val="28"/>
        </w:rPr>
      </w:pPr>
      <w:r>
        <w:rPr>
          <w:rFonts w:hint="eastAsia" w:ascii="仿宋" w:hAnsi="仿宋" w:eastAsia="仿宋" w:cs="仿宋"/>
          <w:sz w:val="28"/>
          <w:szCs w:val="28"/>
        </w:rPr>
        <w:t xml:space="preserve">（4）单位负责人为同一人或者存在直接控股、管理关系的不同供应商，不得参加同一合同项下的政府采购活动；</w:t>
      </w:r>
      <w:r/>
    </w:p>
    <w:p>
      <w:pPr>
        <w:ind w:firstLine="280"/>
        <w:jc w:val="left"/>
        <w:spacing w:line="400" w:lineRule="exact"/>
        <w:rPr>
          <w:rFonts w:hint="eastAsia" w:ascii="仿宋" w:hAnsi="仿宋" w:eastAsia="仿宋" w:cs="仿宋"/>
          <w:sz w:val="28"/>
          <w:szCs w:val="28"/>
        </w:rPr>
      </w:pPr>
      <w:r>
        <w:rPr>
          <w:rFonts w:hint="eastAsia" w:ascii="仿宋" w:hAnsi="仿宋" w:eastAsia="仿宋" w:cs="仿宋"/>
          <w:sz w:val="28"/>
          <w:szCs w:val="28"/>
        </w:rPr>
        <w:t xml:space="preserve">（5）法律、行政法规规定的其他条件。</w:t>
      </w:r>
      <w:r/>
    </w:p>
    <w:p>
      <w:pPr>
        <w:spacing w:line="400" w:lineRule="exact"/>
        <w:tabs>
          <w:tab w:val="left" w:pos="420" w:leader="none"/>
        </w:tabs>
        <w:rPr>
          <w:rFonts w:hint="eastAsia" w:ascii="仿宋" w:hAnsi="仿宋" w:eastAsia="仿宋" w:cs="仿宋"/>
          <w:spacing w:val="-4"/>
          <w:sz w:val="28"/>
          <w:szCs w:val="28"/>
        </w:rPr>
      </w:pPr>
      <w:r>
        <w:rPr>
          <w:rFonts w:hint="eastAsia" w:ascii="仿宋" w:hAnsi="仿宋" w:eastAsia="仿宋" w:cs="仿宋"/>
          <w:spacing w:val="-4"/>
          <w:sz w:val="28"/>
          <w:szCs w:val="28"/>
        </w:rPr>
        <w:t xml:space="preserve">1.2费用承担</w:t>
      </w:r>
      <w:r/>
    </w:p>
    <w:p>
      <w:pPr>
        <w:spacing w:line="400" w:lineRule="exact"/>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无论采购结果如何，投标人为准备和参加投标活动发生的费用自理。</w:t>
      </w:r>
      <w:r/>
    </w:p>
    <w:p>
      <w:pPr>
        <w:jc w:val="left"/>
        <w:spacing w:line="500" w:lineRule="exact"/>
        <w:rPr>
          <w:rFonts w:hint="eastAsia" w:ascii="仿宋" w:hAnsi="仿宋" w:eastAsia="仿宋" w:cs="仿宋"/>
          <w:sz w:val="28"/>
          <w:szCs w:val="28"/>
        </w:rPr>
      </w:pPr>
      <w:r>
        <w:rPr>
          <w:rFonts w:hint="eastAsia" w:ascii="仿宋" w:hAnsi="仿宋" w:eastAsia="仿宋" w:cs="仿宋"/>
          <w:sz w:val="28"/>
          <w:szCs w:val="28"/>
        </w:rPr>
        <w:t xml:space="preserve">本项目招标代理服务费由招标人支付，收费标准按照苏招协【2022】002号文件规定收费标准的</w:t>
      </w:r>
      <w:r>
        <w:rPr>
          <w:rFonts w:hint="eastAsia" w:ascii="仿宋" w:hAnsi="仿宋" w:eastAsia="仿宋" w:cs="仿宋"/>
          <w:sz w:val="28"/>
          <w:szCs w:val="28"/>
          <w:lang w:val="en-US" w:eastAsia="zh-CN"/>
        </w:rPr>
        <w:t xml:space="preserve">8</w:t>
      </w:r>
      <w:r>
        <w:rPr>
          <w:rFonts w:hint="eastAsia" w:ascii="仿宋" w:hAnsi="仿宋" w:eastAsia="仿宋" w:cs="仿宋"/>
          <w:sz w:val="28"/>
          <w:szCs w:val="28"/>
        </w:rPr>
        <w:t xml:space="preserve">0%计取。</w:t>
      </w:r>
      <w:r/>
    </w:p>
    <w:p>
      <w:pPr>
        <w:spacing w:line="400" w:lineRule="exact"/>
        <w:rPr>
          <w:rFonts w:hint="eastAsia" w:ascii="仿宋" w:hAnsi="仿宋" w:eastAsia="仿宋" w:cs="仿宋"/>
          <w:bCs/>
          <w:sz w:val="28"/>
          <w:szCs w:val="28"/>
        </w:rPr>
      </w:pPr>
      <w:r>
        <w:rPr>
          <w:rFonts w:hint="eastAsia" w:ascii="仿宋" w:hAnsi="仿宋" w:eastAsia="仿宋" w:cs="仿宋"/>
          <w:bCs/>
          <w:sz w:val="28"/>
          <w:szCs w:val="28"/>
        </w:rPr>
        <w:t xml:space="preserve">1.3保密</w:t>
      </w:r>
      <w:r/>
    </w:p>
    <w:p>
      <w:pPr>
        <w:spacing w:line="400" w:lineRule="exact"/>
        <w:rPr>
          <w:rFonts w:hint="eastAsia" w:ascii="仿宋" w:hAnsi="仿宋" w:eastAsia="仿宋" w:cs="仿宋"/>
          <w:bCs/>
          <w:sz w:val="28"/>
          <w:szCs w:val="28"/>
        </w:rPr>
      </w:pPr>
      <w:r>
        <w:rPr>
          <w:rFonts w:hint="eastAsia" w:ascii="仿宋" w:hAnsi="仿宋" w:eastAsia="仿宋" w:cs="仿宋"/>
          <w:bCs/>
          <w:sz w:val="28"/>
          <w:szCs w:val="28"/>
        </w:rPr>
        <w:t xml:space="preserve">参与采购项目招标投标活动的各方应对招标文件和投标人投标文件中的商业和技术等秘密保密，违者应对由此造成的后果承担法律责任。</w:t>
      </w:r>
      <w:r/>
    </w:p>
    <w:p>
      <w:pPr>
        <w:spacing w:line="400" w:lineRule="exact"/>
        <w:rPr>
          <w:rFonts w:hint="eastAsia" w:ascii="仿宋" w:hAnsi="仿宋" w:eastAsia="仿宋" w:cs="仿宋"/>
          <w:bCs/>
          <w:sz w:val="28"/>
          <w:szCs w:val="28"/>
        </w:rPr>
      </w:pPr>
      <w:r>
        <w:rPr>
          <w:rFonts w:hint="eastAsia" w:ascii="仿宋" w:hAnsi="仿宋" w:eastAsia="仿宋" w:cs="仿宋"/>
          <w:bCs/>
          <w:sz w:val="28"/>
          <w:szCs w:val="28"/>
        </w:rPr>
        <w:t xml:space="preserve">1.4语言文字</w:t>
      </w:r>
      <w:r/>
    </w:p>
    <w:p>
      <w:pPr>
        <w:jc w:val="left"/>
        <w:spacing w:line="400" w:lineRule="exact"/>
        <w:rPr>
          <w:rFonts w:hint="eastAsia" w:ascii="仿宋" w:hAnsi="仿宋" w:eastAsia="仿宋" w:cs="仿宋"/>
          <w:sz w:val="28"/>
          <w:szCs w:val="28"/>
        </w:rPr>
      </w:pPr>
      <w:r>
        <w:rPr>
          <w:rFonts w:hint="eastAsia" w:ascii="仿宋" w:hAnsi="仿宋" w:eastAsia="仿宋" w:cs="仿宋"/>
          <w:sz w:val="28"/>
          <w:szCs w:val="28"/>
          <w:highlight w:val="white"/>
        </w:rPr>
        <w:t xml:space="preserve">招标投标文件使用的语言文字为中文。专用术语使用外文的，应附有中文注释。</w:t>
      </w:r>
      <w:r/>
    </w:p>
    <w:p>
      <w:pPr>
        <w:spacing w:line="400" w:lineRule="exact"/>
        <w:rPr>
          <w:rFonts w:hint="eastAsia" w:ascii="仿宋" w:hAnsi="仿宋" w:eastAsia="仿宋" w:cs="仿宋"/>
          <w:bCs/>
          <w:sz w:val="28"/>
          <w:szCs w:val="28"/>
        </w:rPr>
      </w:pPr>
      <w:r>
        <w:rPr>
          <w:rFonts w:hint="eastAsia" w:ascii="仿宋" w:hAnsi="仿宋" w:eastAsia="仿宋" w:cs="仿宋"/>
          <w:bCs/>
          <w:sz w:val="28"/>
          <w:szCs w:val="28"/>
        </w:rPr>
        <w:t xml:space="preserve">1.5计量单位</w:t>
      </w:r>
      <w:r/>
    </w:p>
    <w:p>
      <w:pPr>
        <w:jc w:val="left"/>
        <w:spacing w:line="400" w:lineRule="exact"/>
        <w:rPr>
          <w:rFonts w:hint="eastAsia" w:ascii="仿宋" w:hAnsi="仿宋" w:eastAsia="仿宋" w:cs="仿宋"/>
          <w:sz w:val="28"/>
          <w:szCs w:val="28"/>
        </w:rPr>
      </w:pPr>
      <w:r>
        <w:rPr>
          <w:rFonts w:hint="eastAsia" w:ascii="仿宋" w:hAnsi="仿宋" w:eastAsia="仿宋" w:cs="仿宋"/>
          <w:sz w:val="28"/>
          <w:szCs w:val="28"/>
          <w:highlight w:val="white"/>
        </w:rPr>
        <w:t xml:space="preserve">所有计量均采用中华人民共和国法定计量单位。</w:t>
      </w:r>
      <w:r/>
    </w:p>
    <w:p>
      <w:pPr>
        <w:spacing w:line="400" w:lineRule="exact"/>
        <w:rPr>
          <w:rFonts w:hint="eastAsia" w:ascii="仿宋" w:hAnsi="仿宋" w:eastAsia="仿宋" w:cs="仿宋"/>
          <w:bCs/>
          <w:sz w:val="28"/>
          <w:szCs w:val="28"/>
        </w:rPr>
      </w:pPr>
      <w:r>
        <w:rPr>
          <w:rFonts w:hint="eastAsia" w:ascii="仿宋" w:hAnsi="仿宋" w:eastAsia="仿宋" w:cs="仿宋"/>
          <w:bCs/>
          <w:sz w:val="28"/>
          <w:szCs w:val="28"/>
        </w:rPr>
        <w:t xml:space="preserve">1.6分包</w:t>
      </w:r>
      <w:r/>
    </w:p>
    <w:p>
      <w:pPr>
        <w:spacing w:line="400" w:lineRule="exact"/>
        <w:rPr>
          <w:rFonts w:hint="eastAsia" w:ascii="仿宋" w:hAnsi="仿宋" w:eastAsia="仿宋" w:cs="仿宋"/>
          <w:bCs/>
          <w:sz w:val="28"/>
          <w:szCs w:val="28"/>
        </w:rPr>
      </w:pPr>
      <w:r>
        <w:rPr>
          <w:rFonts w:hint="eastAsia" w:ascii="仿宋" w:hAnsi="仿宋" w:eastAsia="仿宋" w:cs="仿宋"/>
          <w:bCs/>
          <w:sz w:val="28"/>
          <w:szCs w:val="28"/>
        </w:rPr>
        <w:t xml:space="preserve">供应商在成交后不得分包。</w:t>
      </w:r>
      <w:r/>
    </w:p>
    <w:p>
      <w:pPr>
        <w:spacing w:line="400" w:lineRule="exact"/>
        <w:rPr>
          <w:rFonts w:hint="eastAsia" w:ascii="仿宋" w:hAnsi="仿宋" w:eastAsia="仿宋" w:cs="仿宋"/>
          <w:bCs/>
          <w:sz w:val="28"/>
          <w:szCs w:val="28"/>
        </w:rPr>
      </w:pPr>
      <w:r>
        <w:rPr>
          <w:rFonts w:hint="eastAsia" w:ascii="仿宋" w:hAnsi="仿宋" w:eastAsia="仿宋" w:cs="仿宋"/>
          <w:bCs/>
          <w:sz w:val="28"/>
          <w:szCs w:val="28"/>
        </w:rPr>
        <w:t xml:space="preserve">1.7偏离</w:t>
      </w:r>
      <w:r/>
    </w:p>
    <w:p>
      <w:pPr>
        <w:spacing w:line="400" w:lineRule="exact"/>
        <w:rPr>
          <w:rFonts w:hint="eastAsia" w:ascii="仿宋" w:hAnsi="仿宋" w:eastAsia="仿宋" w:cs="仿宋"/>
          <w:sz w:val="28"/>
          <w:szCs w:val="28"/>
        </w:rPr>
      </w:pPr>
      <w:r>
        <w:rPr>
          <w:rFonts w:hint="eastAsia" w:ascii="仿宋" w:hAnsi="仿宋" w:eastAsia="仿宋" w:cs="仿宋"/>
          <w:bCs/>
          <w:sz w:val="28"/>
          <w:szCs w:val="28"/>
        </w:rPr>
        <w:t xml:space="preserve">1.7.1</w:t>
      </w:r>
      <w:r>
        <w:rPr>
          <w:rFonts w:hint="eastAsia" w:ascii="仿宋" w:hAnsi="仿宋" w:eastAsia="仿宋" w:cs="仿宋"/>
          <w:sz w:val="28"/>
          <w:szCs w:val="28"/>
        </w:rPr>
        <w:t xml:space="preserve">本条所称偏离为投标文件中的内容高于或者低于招标文件中规定的技术参数、标准。优于招标文件规定的技术参数、标准的为正偏离，反之为负偏离。</w:t>
      </w:r>
      <w:r/>
    </w:p>
    <w:p>
      <w:pPr>
        <w:spacing w:line="400" w:lineRule="exact"/>
        <w:rPr>
          <w:rFonts w:hint="eastAsia" w:ascii="仿宋" w:hAnsi="仿宋" w:eastAsia="仿宋" w:cs="仿宋"/>
          <w:b/>
          <w:sz w:val="28"/>
          <w:szCs w:val="28"/>
          <w:u w:val="single"/>
          <w:lang w:eastAsia="zh-CN"/>
        </w:rPr>
      </w:pPr>
      <w:r>
        <w:rPr>
          <w:rFonts w:hint="eastAsia" w:ascii="仿宋" w:hAnsi="仿宋" w:eastAsia="仿宋" w:cs="仿宋"/>
          <w:b/>
          <w:sz w:val="28"/>
          <w:szCs w:val="28"/>
        </w:rPr>
        <w:t xml:space="preserve">1.7.2</w:t>
      </w:r>
      <w:r>
        <w:rPr>
          <w:rFonts w:hint="eastAsia" w:ascii="仿宋" w:hAnsi="仿宋" w:eastAsia="仿宋" w:cs="仿宋"/>
          <w:b/>
          <w:sz w:val="28"/>
          <w:szCs w:val="28"/>
          <w:u w:val="single"/>
        </w:rPr>
        <w:t xml:space="preserve">投标产品必须完全满足第三章投标产品的技术标准和要求，出现负偏离的作无效标处理。技术偏离表须详细说明货物品牌、型号、实际技术参数、偏离情况</w:t>
      </w:r>
      <w:r>
        <w:rPr>
          <w:rFonts w:hint="eastAsia" w:ascii="仿宋" w:hAnsi="仿宋" w:eastAsia="仿宋" w:cs="仿宋"/>
          <w:b/>
          <w:sz w:val="28"/>
          <w:szCs w:val="28"/>
          <w:u w:val="single"/>
          <w:lang w:eastAsia="zh-CN"/>
        </w:rPr>
        <w:t xml:space="preserve">。</w:t>
      </w:r>
      <w:r/>
    </w:p>
    <w:p>
      <w:pPr>
        <w:spacing w:line="400" w:lineRule="exact"/>
        <w:rPr>
          <w:rFonts w:hint="eastAsia" w:ascii="仿宋" w:hAnsi="仿宋" w:eastAsia="仿宋" w:cs="仿宋"/>
          <w:bCs/>
          <w:sz w:val="28"/>
          <w:szCs w:val="28"/>
        </w:rPr>
      </w:pPr>
      <w:r>
        <w:rPr>
          <w:rFonts w:hint="eastAsia" w:ascii="仿宋" w:hAnsi="仿宋" w:eastAsia="仿宋" w:cs="仿宋"/>
          <w:bCs/>
          <w:sz w:val="28"/>
          <w:szCs w:val="28"/>
        </w:rPr>
        <w:t xml:space="preserve">二、询价文件</w:t>
      </w:r>
      <w:r/>
    </w:p>
    <w:p>
      <w:pPr>
        <w:spacing w:line="400" w:lineRule="exact"/>
        <w:rPr>
          <w:rFonts w:hint="eastAsia" w:ascii="仿宋" w:hAnsi="仿宋" w:eastAsia="仿宋" w:cs="仿宋"/>
          <w:bCs/>
          <w:sz w:val="28"/>
          <w:szCs w:val="28"/>
        </w:rPr>
      </w:pPr>
      <w:r>
        <w:rPr>
          <w:rFonts w:hint="eastAsia" w:ascii="仿宋" w:hAnsi="仿宋" w:eastAsia="仿宋" w:cs="仿宋"/>
          <w:bCs/>
          <w:sz w:val="28"/>
          <w:szCs w:val="28"/>
        </w:rPr>
        <w:t xml:space="preserve">2.1询价文件的组成</w:t>
      </w:r>
      <w:r/>
    </w:p>
    <w:p>
      <w:pPr>
        <w:spacing w:line="400" w:lineRule="exact"/>
        <w:rPr>
          <w:rFonts w:hint="eastAsia" w:ascii="仿宋" w:hAnsi="仿宋" w:eastAsia="仿宋" w:cs="仿宋"/>
          <w:bCs/>
          <w:sz w:val="28"/>
          <w:szCs w:val="28"/>
        </w:rPr>
      </w:pPr>
      <w:r>
        <w:rPr>
          <w:rFonts w:hint="eastAsia" w:ascii="仿宋" w:hAnsi="仿宋" w:eastAsia="仿宋" w:cs="仿宋"/>
          <w:bCs/>
          <w:sz w:val="28"/>
          <w:szCs w:val="28"/>
        </w:rPr>
        <w:t xml:space="preserve">(1)</w:t>
      </w:r>
      <w:r>
        <w:rPr>
          <w:rFonts w:hint="eastAsia" w:ascii="仿宋" w:hAnsi="仿宋" w:eastAsia="仿宋" w:cs="仿宋"/>
          <w:bCs/>
          <w:color w:val="000000"/>
          <w:sz w:val="28"/>
          <w:szCs w:val="28"/>
        </w:rPr>
        <w:t xml:space="preserve">询价公告</w:t>
      </w:r>
      <w:r/>
    </w:p>
    <w:p>
      <w:pPr>
        <w:spacing w:line="400" w:lineRule="exact"/>
        <w:rPr>
          <w:rFonts w:hint="eastAsia" w:ascii="仿宋" w:hAnsi="仿宋" w:eastAsia="仿宋" w:cs="仿宋"/>
          <w:bCs/>
          <w:sz w:val="28"/>
          <w:szCs w:val="28"/>
        </w:rPr>
      </w:pPr>
      <w:r>
        <w:rPr>
          <w:rFonts w:hint="eastAsia" w:ascii="仿宋" w:hAnsi="仿宋" w:eastAsia="仿宋" w:cs="仿宋"/>
          <w:bCs/>
          <w:sz w:val="28"/>
          <w:szCs w:val="28"/>
        </w:rPr>
        <w:t xml:space="preserve">(2)供应商须知</w:t>
      </w:r>
      <w:r/>
    </w:p>
    <w:p>
      <w:pPr>
        <w:spacing w:line="400" w:lineRule="exact"/>
        <w:rPr>
          <w:rFonts w:hint="eastAsia" w:ascii="仿宋" w:hAnsi="仿宋" w:eastAsia="仿宋" w:cs="仿宋"/>
          <w:bCs/>
          <w:sz w:val="28"/>
          <w:szCs w:val="28"/>
        </w:rPr>
      </w:pPr>
      <w:r>
        <w:rPr>
          <w:rFonts w:hint="eastAsia" w:ascii="仿宋" w:hAnsi="仿宋" w:eastAsia="仿宋" w:cs="仿宋"/>
          <w:bCs/>
          <w:sz w:val="28"/>
          <w:szCs w:val="28"/>
        </w:rPr>
        <w:t xml:space="preserve">(3)技术标准和要求</w:t>
      </w:r>
      <w:r/>
    </w:p>
    <w:p>
      <w:pPr>
        <w:spacing w:line="400" w:lineRule="exact"/>
        <w:rPr>
          <w:rFonts w:hint="eastAsia" w:ascii="仿宋" w:hAnsi="仿宋" w:eastAsia="仿宋" w:cs="仿宋"/>
          <w:bCs/>
          <w:sz w:val="28"/>
          <w:szCs w:val="28"/>
        </w:rPr>
      </w:pPr>
      <w:r>
        <w:rPr>
          <w:rFonts w:hint="eastAsia" w:ascii="仿宋" w:hAnsi="仿宋" w:eastAsia="仿宋" w:cs="仿宋"/>
          <w:bCs/>
          <w:sz w:val="28"/>
          <w:szCs w:val="28"/>
        </w:rPr>
        <w:t xml:space="preserve">(4)合同</w:t>
      </w:r>
      <w:r/>
    </w:p>
    <w:p>
      <w:pPr>
        <w:spacing w:line="400" w:lineRule="exact"/>
        <w:rPr>
          <w:rFonts w:hint="eastAsia" w:ascii="仿宋" w:hAnsi="仿宋" w:eastAsia="仿宋" w:cs="仿宋"/>
          <w:bCs/>
          <w:sz w:val="28"/>
          <w:szCs w:val="28"/>
        </w:rPr>
      </w:pPr>
      <w:r>
        <w:rPr>
          <w:rFonts w:hint="eastAsia" w:ascii="仿宋" w:hAnsi="仿宋" w:eastAsia="仿宋" w:cs="仿宋"/>
          <w:bCs/>
          <w:sz w:val="28"/>
          <w:szCs w:val="28"/>
        </w:rPr>
        <w:t xml:space="preserve">(5)响应文件的编制及格式</w:t>
      </w:r>
      <w:r/>
    </w:p>
    <w:p>
      <w:pPr>
        <w:ind w:left="-181" w:firstLine="238"/>
        <w:spacing w:line="400" w:lineRule="exact"/>
        <w:tabs>
          <w:tab w:val="left" w:pos="420" w:leader="none"/>
        </w:tabs>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2.2采购人根据采购具体情况对已发出的采购文件进行必要的澄清或者修改时，将在本项目的公告发布媒介发布更正公告，并以书面形式通知所有采购文件收受人。</w:t>
      </w:r>
      <w:r/>
    </w:p>
    <w:p>
      <w:pPr>
        <w:ind w:left="-181" w:firstLine="238"/>
        <w:spacing w:line="400" w:lineRule="exact"/>
        <w:tabs>
          <w:tab w:val="left" w:pos="420" w:leader="none"/>
        </w:tabs>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三、</w:t>
      </w:r>
      <w:r>
        <w:rPr>
          <w:rFonts w:hint="eastAsia" w:ascii="仿宋" w:hAnsi="仿宋" w:eastAsia="仿宋" w:cs="仿宋"/>
          <w:bCs/>
          <w:sz w:val="28"/>
          <w:szCs w:val="28"/>
        </w:rPr>
        <w:t xml:space="preserve">响应</w:t>
      </w:r>
      <w:r>
        <w:rPr>
          <w:rFonts w:hint="eastAsia" w:ascii="仿宋" w:hAnsi="仿宋" w:eastAsia="仿宋" w:cs="仿宋"/>
          <w:color w:val="000000"/>
          <w:sz w:val="28"/>
          <w:szCs w:val="28"/>
        </w:rPr>
        <w:t xml:space="preserve">文件</w:t>
      </w:r>
      <w:r/>
    </w:p>
    <w:p>
      <w:pPr>
        <w:ind w:left="-181" w:firstLine="238"/>
        <w:spacing w:line="400" w:lineRule="exact"/>
        <w:tabs>
          <w:tab w:val="left" w:pos="420" w:leader="none"/>
        </w:tabs>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3.1</w:t>
      </w:r>
      <w:r>
        <w:rPr>
          <w:rFonts w:hint="eastAsia" w:ascii="仿宋" w:hAnsi="仿宋" w:eastAsia="仿宋" w:cs="仿宋"/>
          <w:bCs/>
          <w:sz w:val="28"/>
          <w:szCs w:val="28"/>
        </w:rPr>
        <w:t xml:space="preserve">响应</w:t>
      </w:r>
      <w:r>
        <w:rPr>
          <w:rFonts w:hint="eastAsia" w:ascii="仿宋" w:hAnsi="仿宋" w:eastAsia="仿宋" w:cs="仿宋"/>
          <w:color w:val="000000"/>
          <w:sz w:val="28"/>
          <w:szCs w:val="28"/>
        </w:rPr>
        <w:t xml:space="preserve">文件的组成</w:t>
      </w:r>
      <w:r/>
    </w:p>
    <w:p>
      <w:pPr>
        <w:ind w:left="-181" w:firstLine="238"/>
        <w:spacing w:line="400" w:lineRule="exact"/>
        <w:tabs>
          <w:tab w:val="left" w:pos="420" w:leader="none"/>
        </w:tabs>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(1)</w:t>
      </w:r>
      <w:r>
        <w:rPr>
          <w:rFonts w:hint="eastAsia" w:ascii="仿宋" w:hAnsi="仿宋" w:eastAsia="仿宋" w:cs="仿宋"/>
          <w:sz w:val="28"/>
          <w:szCs w:val="28"/>
          <w:highlight w:val="white"/>
        </w:rPr>
        <w:t xml:space="preserve">资格及资信证明文件</w:t>
      </w:r>
      <w:r/>
    </w:p>
    <w:p>
      <w:pPr>
        <w:ind w:left="-181" w:firstLine="238"/>
        <w:spacing w:line="400" w:lineRule="exact"/>
        <w:tabs>
          <w:tab w:val="left" w:pos="420" w:leader="none"/>
        </w:tabs>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(2)报价函（投标报价构成表及分析说明）</w:t>
      </w:r>
      <w:r/>
    </w:p>
    <w:p>
      <w:pPr>
        <w:ind w:left="-181" w:firstLine="238"/>
        <w:spacing w:line="400" w:lineRule="exact"/>
        <w:tabs>
          <w:tab w:val="left" w:pos="420" w:leader="none"/>
        </w:tabs>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(3)技术标准和要求响应表</w:t>
      </w:r>
      <w:r/>
    </w:p>
    <w:p>
      <w:pPr>
        <w:ind w:left="-181" w:firstLine="238"/>
        <w:spacing w:line="400" w:lineRule="exact"/>
        <w:tabs>
          <w:tab w:val="left" w:pos="420" w:leader="none"/>
        </w:tabs>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(4)</w:t>
      </w:r>
      <w:r>
        <w:rPr>
          <w:rFonts w:hint="eastAsia" w:ascii="仿宋" w:hAnsi="仿宋" w:eastAsia="仿宋" w:cs="仿宋"/>
          <w:sz w:val="28"/>
          <w:szCs w:val="28"/>
        </w:rPr>
        <w:t xml:space="preserve">供应商认为应列入投标文件的其他材料</w:t>
      </w:r>
      <w:r/>
    </w:p>
    <w:p>
      <w:pPr>
        <w:ind w:left="-181" w:firstLine="238"/>
        <w:spacing w:line="400" w:lineRule="exact"/>
        <w:tabs>
          <w:tab w:val="left" w:pos="420" w:leader="none"/>
        </w:tabs>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3.2报价要求</w:t>
      </w:r>
      <w:r/>
    </w:p>
    <w:p>
      <w:pPr>
        <w:pStyle w:val="964"/>
        <w:ind w:left="2"/>
        <w:spacing w:line="400" w:lineRule="exact"/>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3.2.1</w:t>
      </w:r>
      <w:r>
        <w:rPr>
          <w:rFonts w:hint="eastAsia" w:ascii="仿宋" w:hAnsi="仿宋" w:eastAsia="仿宋" w:cs="仿宋"/>
          <w:sz w:val="28"/>
          <w:szCs w:val="28"/>
        </w:rPr>
        <w:t xml:space="preserve">报价应包括询价文件所提供的报价清单中的全部内容，以及为完成上述内容所必须的运输、上下力支、安装调试、开正式发票税金及检测等一切所需费用；</w:t>
      </w:r>
      <w:r/>
    </w:p>
    <w:p>
      <w:pPr>
        <w:ind w:left="-181" w:firstLine="238"/>
        <w:spacing w:line="400" w:lineRule="exact"/>
        <w:tabs>
          <w:tab w:val="left" w:pos="420" w:leader="none"/>
        </w:tabs>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3.2.2供应商须</w:t>
      </w:r>
      <w:r>
        <w:rPr>
          <w:rFonts w:hint="eastAsia" w:ascii="仿宋" w:hAnsi="仿宋" w:eastAsia="仿宋" w:cs="仿宋"/>
          <w:sz w:val="28"/>
          <w:szCs w:val="28"/>
        </w:rPr>
        <w:t xml:space="preserve">以人民币进行报价；</w:t>
      </w:r>
      <w:r/>
    </w:p>
    <w:p>
      <w:pPr>
        <w:ind w:left="-181" w:firstLine="238"/>
        <w:spacing w:line="400" w:lineRule="exact"/>
        <w:tabs>
          <w:tab w:val="left" w:pos="420" w:leader="none"/>
        </w:tabs>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3.2.2</w:t>
      </w:r>
      <w:r>
        <w:rPr>
          <w:rFonts w:hint="eastAsia" w:ascii="仿宋" w:hAnsi="仿宋" w:eastAsia="仿宋" w:cs="仿宋"/>
          <w:bCs/>
          <w:sz w:val="28"/>
          <w:szCs w:val="28"/>
        </w:rPr>
        <w:t xml:space="preserve">供应商的报价在响应文件中有且只有一个，且不得超过最高限价，否则作为无效标处理。</w:t>
      </w:r>
      <w:r/>
    </w:p>
    <w:p>
      <w:pPr>
        <w:ind w:left="-181" w:firstLine="238"/>
        <w:spacing w:line="400" w:lineRule="exact"/>
        <w:tabs>
          <w:tab w:val="left" w:pos="420" w:leader="none"/>
        </w:tabs>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3.3投标有效期</w:t>
      </w:r>
      <w:r/>
    </w:p>
    <w:p>
      <w:pPr>
        <w:ind w:left="-181" w:firstLine="238"/>
        <w:spacing w:line="400" w:lineRule="exact"/>
        <w:tabs>
          <w:tab w:val="left" w:pos="420" w:leader="none"/>
        </w:tabs>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3.3.1</w:t>
      </w:r>
      <w:r>
        <w:rPr>
          <w:rFonts w:hint="eastAsia" w:ascii="仿宋" w:hAnsi="仿宋" w:eastAsia="仿宋" w:cs="仿宋"/>
          <w:b/>
          <w:color w:val="000000"/>
          <w:sz w:val="28"/>
          <w:szCs w:val="28"/>
          <w:u w:val="single"/>
        </w:rPr>
        <w:t xml:space="preserve">本项目的投标有效期为</w:t>
      </w:r>
      <w:r>
        <w:rPr>
          <w:rFonts w:hint="eastAsia" w:ascii="仿宋" w:hAnsi="仿宋" w:eastAsia="仿宋" w:cs="仿宋"/>
          <w:b/>
          <w:sz w:val="28"/>
          <w:szCs w:val="28"/>
          <w:u w:val="single"/>
        </w:rPr>
        <w:t xml:space="preserve">60天</w:t>
      </w:r>
      <w:r>
        <w:rPr>
          <w:rFonts w:hint="eastAsia" w:ascii="仿宋" w:hAnsi="仿宋" w:eastAsia="仿宋" w:cs="仿宋"/>
          <w:b/>
          <w:color w:val="000000"/>
          <w:sz w:val="28"/>
          <w:szCs w:val="28"/>
          <w:u w:val="single"/>
        </w:rPr>
        <w:t xml:space="preserve">；</w:t>
      </w:r>
      <w:r/>
    </w:p>
    <w:p>
      <w:pPr>
        <w:jc w:val="left"/>
        <w:spacing w:line="400" w:lineRule="exact"/>
        <w:rPr>
          <w:rFonts w:hint="eastAsia" w:ascii="仿宋" w:hAnsi="仿宋" w:eastAsia="仿宋" w:cs="仿宋"/>
          <w:sz w:val="28"/>
          <w:szCs w:val="28"/>
        </w:rPr>
      </w:pPr>
      <w:r>
        <w:rPr>
          <w:rFonts w:hint="eastAsia" w:ascii="仿宋" w:hAnsi="仿宋" w:eastAsia="仿宋" w:cs="仿宋"/>
          <w:color w:val="000000"/>
          <w:sz w:val="28"/>
          <w:szCs w:val="28"/>
        </w:rPr>
        <w:t xml:space="preserve">3.3.2</w:t>
      </w:r>
      <w:r>
        <w:rPr>
          <w:rFonts w:hint="eastAsia" w:ascii="仿宋" w:hAnsi="仿宋" w:eastAsia="仿宋" w:cs="仿宋"/>
          <w:sz w:val="28"/>
          <w:szCs w:val="28"/>
          <w:highlight w:val="white"/>
        </w:rPr>
        <w:t xml:space="preserve">出现特殊情况需要延长投标有效期的，采购人以书面形式通知所有领取询价文件的供应商。</w:t>
      </w:r>
      <w:r/>
    </w:p>
    <w:p>
      <w:pPr>
        <w:jc w:val="left"/>
        <w:spacing w:line="400" w:lineRule="exact"/>
        <w:rPr>
          <w:rFonts w:hint="eastAsia" w:ascii="仿宋" w:hAnsi="仿宋" w:eastAsia="仿宋" w:cs="仿宋"/>
          <w:sz w:val="28"/>
          <w:szCs w:val="28"/>
        </w:rPr>
      </w:pPr>
      <w:r>
        <w:rPr>
          <w:rFonts w:hint="eastAsia" w:ascii="仿宋" w:hAnsi="仿宋" w:eastAsia="仿宋" w:cs="仿宋"/>
          <w:sz w:val="28"/>
          <w:szCs w:val="28"/>
        </w:rPr>
        <w:t xml:space="preserve">3.4</w:t>
      </w:r>
      <w:r>
        <w:rPr>
          <w:rFonts w:hint="eastAsia" w:ascii="仿宋" w:hAnsi="仿宋" w:eastAsia="仿宋" w:cs="仿宋"/>
          <w:bCs/>
          <w:sz w:val="28"/>
          <w:szCs w:val="28"/>
        </w:rPr>
        <w:t xml:space="preserve">响应</w:t>
      </w:r>
      <w:r>
        <w:rPr>
          <w:rFonts w:hint="eastAsia" w:ascii="仿宋" w:hAnsi="仿宋" w:eastAsia="仿宋" w:cs="仿宋"/>
          <w:sz w:val="28"/>
          <w:szCs w:val="28"/>
        </w:rPr>
        <w:t xml:space="preserve">文件的编制</w:t>
      </w:r>
      <w:r/>
    </w:p>
    <w:p>
      <w:pPr>
        <w:jc w:val="left"/>
        <w:spacing w:line="400" w:lineRule="exact"/>
        <w:rPr>
          <w:rFonts w:hint="eastAsia" w:ascii="仿宋" w:hAnsi="仿宋" w:eastAsia="仿宋" w:cs="仿宋"/>
          <w:sz w:val="28"/>
          <w:szCs w:val="28"/>
        </w:rPr>
      </w:pPr>
      <w:r>
        <w:rPr>
          <w:rFonts w:hint="eastAsia" w:ascii="仿宋" w:hAnsi="仿宋" w:eastAsia="仿宋" w:cs="仿宋"/>
          <w:sz w:val="28"/>
          <w:szCs w:val="28"/>
        </w:rPr>
        <w:t xml:space="preserve">3.4.1</w:t>
      </w:r>
      <w:r>
        <w:rPr>
          <w:rFonts w:hint="eastAsia" w:ascii="仿宋" w:hAnsi="仿宋" w:eastAsia="仿宋" w:cs="仿宋"/>
          <w:bCs/>
          <w:sz w:val="28"/>
          <w:szCs w:val="28"/>
        </w:rPr>
        <w:t xml:space="preserve">响应</w:t>
      </w:r>
      <w:r>
        <w:rPr>
          <w:rFonts w:hint="eastAsia" w:ascii="仿宋" w:hAnsi="仿宋" w:eastAsia="仿宋" w:cs="仿宋"/>
          <w:sz w:val="28"/>
          <w:szCs w:val="28"/>
          <w:highlight w:val="white"/>
        </w:rPr>
        <w:t xml:space="preserve">文件的编制应按第五章“投标文件编制和格式”要求进行编制，供应商需另行增加的，应将相关内容和材料编入投标文件相应章节，作为投标文件的组成部分</w:t>
      </w:r>
      <w:r>
        <w:rPr>
          <w:rFonts w:hint="eastAsia" w:ascii="仿宋" w:hAnsi="仿宋" w:eastAsia="仿宋" w:cs="仿宋"/>
          <w:sz w:val="28"/>
          <w:szCs w:val="28"/>
        </w:rPr>
        <w:t xml:space="preserve">；</w:t>
      </w:r>
      <w:r/>
    </w:p>
    <w:p>
      <w:pPr>
        <w:jc w:val="left"/>
        <w:spacing w:line="400" w:lineRule="exact"/>
        <w:rPr>
          <w:rFonts w:hint="eastAsia" w:ascii="仿宋" w:hAnsi="仿宋" w:eastAsia="仿宋" w:cs="仿宋"/>
          <w:sz w:val="28"/>
          <w:szCs w:val="28"/>
        </w:rPr>
      </w:pPr>
      <w:r>
        <w:rPr>
          <w:rFonts w:hint="eastAsia" w:ascii="仿宋" w:hAnsi="仿宋" w:eastAsia="仿宋" w:cs="仿宋"/>
          <w:sz w:val="28"/>
          <w:szCs w:val="28"/>
        </w:rPr>
        <w:t xml:space="preserve">3.4.2</w:t>
      </w:r>
      <w:r>
        <w:rPr>
          <w:rFonts w:hint="eastAsia" w:ascii="仿宋" w:hAnsi="仿宋" w:eastAsia="仿宋" w:cs="仿宋"/>
          <w:bCs/>
          <w:sz w:val="28"/>
          <w:szCs w:val="28"/>
        </w:rPr>
        <w:t xml:space="preserve">响应</w:t>
      </w:r>
      <w:r>
        <w:rPr>
          <w:rFonts w:hint="eastAsia" w:ascii="仿宋" w:hAnsi="仿宋" w:eastAsia="仿宋" w:cs="仿宋"/>
          <w:sz w:val="28"/>
          <w:szCs w:val="28"/>
          <w:highlight w:val="white"/>
        </w:rPr>
        <w:t xml:space="preserve">文件应当对</w:t>
      </w:r>
      <w:r>
        <w:rPr>
          <w:rFonts w:hint="eastAsia" w:ascii="仿宋" w:hAnsi="仿宋" w:eastAsia="仿宋" w:cs="仿宋"/>
          <w:bCs/>
          <w:sz w:val="28"/>
          <w:szCs w:val="28"/>
        </w:rPr>
        <w:t xml:space="preserve">采购询价文件</w:t>
      </w:r>
      <w:r>
        <w:rPr>
          <w:rFonts w:hint="eastAsia" w:ascii="仿宋" w:hAnsi="仿宋" w:eastAsia="仿宋" w:cs="仿宋"/>
          <w:sz w:val="28"/>
          <w:szCs w:val="28"/>
          <w:highlight w:val="white"/>
        </w:rPr>
        <w:t xml:space="preserve">有关合同工期、投标有效期、技术标准和要求、招标范围等实质性内容作出响应。</w:t>
      </w:r>
      <w:r/>
    </w:p>
    <w:p>
      <w:pPr>
        <w:ind w:left="-181" w:firstLine="238"/>
        <w:spacing w:line="400" w:lineRule="exact"/>
        <w:tabs>
          <w:tab w:val="left" w:pos="420" w:leader="none"/>
        </w:tabs>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3.5</w:t>
      </w:r>
      <w:r>
        <w:rPr>
          <w:rFonts w:hint="eastAsia" w:ascii="仿宋" w:hAnsi="仿宋" w:eastAsia="仿宋" w:cs="仿宋"/>
          <w:bCs/>
          <w:sz w:val="28"/>
          <w:szCs w:val="28"/>
        </w:rPr>
        <w:t xml:space="preserve">响应</w:t>
      </w:r>
      <w:r>
        <w:rPr>
          <w:rFonts w:hint="eastAsia" w:ascii="仿宋" w:hAnsi="仿宋" w:eastAsia="仿宋" w:cs="仿宋"/>
          <w:color w:val="000000"/>
          <w:sz w:val="28"/>
          <w:szCs w:val="28"/>
        </w:rPr>
        <w:t xml:space="preserve">文件的数量和签署</w:t>
      </w:r>
      <w:r/>
    </w:p>
    <w:p>
      <w:pPr>
        <w:jc w:val="left"/>
        <w:spacing w:line="400" w:lineRule="exact"/>
        <w:tabs>
          <w:tab w:val="left" w:pos="-1980" w:leader="none"/>
          <w:tab w:val="left" w:pos="360" w:leader="none"/>
        </w:tabs>
        <w:rPr>
          <w:rFonts w:hint="eastAsia" w:ascii="仿宋" w:hAnsi="仿宋" w:eastAsia="仿宋" w:cs="仿宋"/>
          <w:sz w:val="28"/>
          <w:szCs w:val="28"/>
          <w:lang w:eastAsia="zh-CN"/>
        </w:rPr>
      </w:pPr>
      <w:r>
        <w:rPr>
          <w:rFonts w:hint="eastAsia" w:ascii="仿宋" w:hAnsi="仿宋" w:eastAsia="仿宋" w:cs="仿宋"/>
          <w:color w:val="000000"/>
          <w:sz w:val="28"/>
          <w:szCs w:val="28"/>
        </w:rPr>
        <w:t xml:space="preserve">3.5.1</w:t>
      </w:r>
      <w:r>
        <w:rPr>
          <w:rFonts w:hint="eastAsia" w:ascii="仿宋" w:hAnsi="仿宋" w:eastAsia="仿宋" w:cs="仿宋"/>
          <w:b/>
          <w:color w:val="000000"/>
          <w:sz w:val="28"/>
          <w:szCs w:val="28"/>
          <w:u w:val="single"/>
        </w:rPr>
        <w:t xml:space="preserve">供应商须提供</w:t>
      </w:r>
      <w:r>
        <w:rPr>
          <w:rFonts w:hint="eastAsia" w:ascii="仿宋" w:hAnsi="仿宋" w:eastAsia="仿宋" w:cs="仿宋"/>
          <w:b/>
          <w:color w:val="000000"/>
          <w:sz w:val="28"/>
          <w:szCs w:val="28"/>
          <w:u w:val="single"/>
          <w:lang w:val="en-US" w:eastAsia="zh-CN"/>
        </w:rPr>
        <w:t xml:space="preserve">电子</w:t>
      </w:r>
      <w:r>
        <w:rPr>
          <w:rFonts w:hint="eastAsia" w:ascii="仿宋" w:hAnsi="仿宋" w:eastAsia="仿宋" w:cs="仿宋"/>
          <w:b/>
          <w:bCs/>
          <w:color w:val="000000"/>
          <w:sz w:val="28"/>
          <w:szCs w:val="28"/>
          <w:u w:val="single"/>
        </w:rPr>
        <w:t xml:space="preserve">响应</w:t>
      </w:r>
      <w:r>
        <w:rPr>
          <w:rFonts w:hint="eastAsia" w:ascii="仿宋" w:hAnsi="仿宋" w:eastAsia="仿宋" w:cs="仿宋"/>
          <w:b/>
          <w:color w:val="000000"/>
          <w:sz w:val="28"/>
          <w:szCs w:val="28"/>
          <w:u w:val="single"/>
        </w:rPr>
        <w:t xml:space="preserve">文件</w:t>
      </w:r>
      <w:r>
        <w:rPr>
          <w:rFonts w:hint="eastAsia" w:ascii="仿宋" w:hAnsi="仿宋" w:eastAsia="仿宋" w:cs="仿宋"/>
          <w:b/>
          <w:color w:val="000000"/>
          <w:sz w:val="28"/>
          <w:szCs w:val="28"/>
          <w:u w:val="single"/>
          <w:lang w:val="en-US" w:eastAsia="zh-CN"/>
        </w:rPr>
        <w:t xml:space="preserve">壹份</w:t>
      </w:r>
      <w:r>
        <w:rPr>
          <w:rFonts w:hint="eastAsia" w:ascii="仿宋" w:hAnsi="仿宋" w:eastAsia="仿宋" w:cs="仿宋"/>
          <w:b/>
          <w:color w:val="000000"/>
          <w:sz w:val="28"/>
          <w:szCs w:val="28"/>
          <w:u w:val="single"/>
        </w:rPr>
        <w:t xml:space="preserve">。</w:t>
      </w:r>
      <w:r>
        <w:rPr>
          <w:rFonts w:hint="eastAsia" w:ascii="仿宋" w:hAnsi="仿宋" w:eastAsia="仿宋" w:cs="仿宋"/>
          <w:sz w:val="28"/>
          <w:szCs w:val="28"/>
          <w:lang w:val="en-US" w:eastAsia="zh-CN"/>
        </w:rPr>
        <w:t xml:space="preserve">中标人需提供纸质投标文件贰份备案</w:t>
      </w:r>
      <w:r>
        <w:rPr>
          <w:rFonts w:hint="eastAsia" w:ascii="仿宋" w:hAnsi="仿宋" w:eastAsia="仿宋" w:cs="仿宋"/>
          <w:sz w:val="28"/>
          <w:szCs w:val="28"/>
          <w:lang w:eastAsia="zh-CN"/>
        </w:rPr>
        <w:t xml:space="preserve">。</w:t>
      </w:r>
      <w:r/>
    </w:p>
    <w:p>
      <w:pPr>
        <w:jc w:val="left"/>
        <w:spacing w:line="400" w:lineRule="exact"/>
        <w:tabs>
          <w:tab w:val="left" w:pos="-1980" w:leader="none"/>
          <w:tab w:val="left" w:pos="0" w:leader="none"/>
        </w:tabs>
        <w:rPr>
          <w:rFonts w:hint="eastAsia" w:ascii="仿宋" w:hAnsi="仿宋" w:eastAsia="仿宋" w:cs="仿宋"/>
          <w:sz w:val="28"/>
          <w:szCs w:val="28"/>
        </w:rPr>
      </w:pPr>
      <w:r>
        <w:rPr>
          <w:rFonts w:hint="eastAsia" w:ascii="仿宋" w:hAnsi="仿宋" w:eastAsia="仿宋" w:cs="仿宋"/>
          <w:sz w:val="28"/>
          <w:szCs w:val="28"/>
        </w:rPr>
        <w:t xml:space="preserve">3.5.2</w:t>
      </w:r>
      <w:r>
        <w:rPr>
          <w:rFonts w:hint="eastAsia" w:ascii="仿宋" w:hAnsi="仿宋" w:eastAsia="仿宋" w:cs="仿宋"/>
          <w:bCs/>
          <w:sz w:val="28"/>
          <w:szCs w:val="28"/>
        </w:rPr>
        <w:t xml:space="preserve">响应</w:t>
      </w:r>
      <w:r>
        <w:rPr>
          <w:rFonts w:hint="eastAsia" w:ascii="仿宋" w:hAnsi="仿宋" w:eastAsia="仿宋" w:cs="仿宋"/>
          <w:sz w:val="28"/>
          <w:szCs w:val="28"/>
        </w:rPr>
        <w:t xml:space="preserve">文件中需要加盖投标人法人公章或法定代表人或经其授权的代表签字或签章的，须在规定内容处加盖投标人法人公章或法定代表人或经其授权的代表签字或签章。授权代表签字或签章时，须将《法定代表人授权书》附在投标文件中；</w:t>
      </w:r>
      <w:r/>
    </w:p>
    <w:p>
      <w:pPr>
        <w:jc w:val="left"/>
        <w:spacing w:line="400" w:lineRule="exact"/>
        <w:tabs>
          <w:tab w:val="left" w:pos="-1980" w:leader="none"/>
          <w:tab w:val="left" w:pos="360" w:leader="none"/>
        </w:tabs>
        <w:rPr>
          <w:rFonts w:hint="eastAsia" w:ascii="仿宋" w:hAnsi="仿宋" w:eastAsia="仿宋" w:cs="仿宋"/>
          <w:sz w:val="28"/>
          <w:szCs w:val="28"/>
        </w:rPr>
      </w:pPr>
      <w:r>
        <w:rPr>
          <w:rFonts w:hint="eastAsia" w:ascii="仿宋" w:hAnsi="仿宋" w:eastAsia="仿宋" w:cs="仿宋"/>
          <w:sz w:val="28"/>
          <w:szCs w:val="28"/>
        </w:rPr>
        <w:t xml:space="preserve">3.5.3</w:t>
      </w:r>
      <w:r>
        <w:rPr>
          <w:rFonts w:hint="eastAsia" w:ascii="仿宋" w:hAnsi="仿宋" w:eastAsia="仿宋" w:cs="仿宋"/>
          <w:bCs/>
          <w:sz w:val="28"/>
          <w:szCs w:val="28"/>
        </w:rPr>
        <w:t xml:space="preserve">响应</w:t>
      </w:r>
      <w:r>
        <w:rPr>
          <w:rFonts w:hint="eastAsia" w:ascii="仿宋" w:hAnsi="仿宋" w:eastAsia="仿宋" w:cs="仿宋"/>
          <w:sz w:val="28"/>
          <w:szCs w:val="28"/>
        </w:rPr>
        <w:t xml:space="preserve">文件中的任何重要的插字、涂改和增删，修改处须有法定代表人或经其授权的代表的签章或签字。</w:t>
      </w:r>
      <w:r/>
    </w:p>
    <w:p>
      <w:pPr>
        <w:ind w:left="-181" w:firstLine="238"/>
        <w:spacing w:line="400" w:lineRule="exact"/>
        <w:tabs>
          <w:tab w:val="left" w:pos="420" w:leader="none"/>
        </w:tabs>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四、投标</w:t>
      </w:r>
      <w:r/>
    </w:p>
    <w:p>
      <w:pPr>
        <w:ind w:left="-181" w:firstLine="238"/>
        <w:spacing w:line="400" w:lineRule="exact"/>
        <w:tabs>
          <w:tab w:val="left" w:pos="420" w:leader="none"/>
        </w:tabs>
        <w:rPr>
          <w:rFonts w:hint="eastAsia" w:ascii="仿宋" w:hAnsi="仿宋" w:eastAsia="仿宋" w:cs="仿宋"/>
          <w:color w:val="000000"/>
          <w:sz w:val="28"/>
          <w:szCs w:val="28"/>
          <w:lang w:val="en-US" w:eastAsia="zh-CN"/>
        </w:rPr>
      </w:pPr>
      <w:r>
        <w:rPr>
          <w:rFonts w:hint="eastAsia" w:ascii="仿宋" w:hAnsi="仿宋" w:eastAsia="仿宋" w:cs="仿宋"/>
          <w:color w:val="000000"/>
          <w:sz w:val="28"/>
          <w:szCs w:val="28"/>
        </w:rPr>
        <w:t xml:space="preserve">4.1</w:t>
      </w:r>
      <w:r>
        <w:rPr>
          <w:rFonts w:hint="eastAsia" w:ascii="仿宋" w:hAnsi="仿宋" w:eastAsia="仿宋" w:cs="仿宋"/>
          <w:bCs/>
          <w:sz w:val="28"/>
          <w:szCs w:val="28"/>
        </w:rPr>
        <w:t xml:space="preserve">响应</w:t>
      </w:r>
      <w:r>
        <w:rPr>
          <w:rFonts w:hint="eastAsia" w:ascii="仿宋" w:hAnsi="仿宋" w:eastAsia="仿宋" w:cs="仿宋"/>
          <w:color w:val="000000"/>
          <w:sz w:val="28"/>
          <w:szCs w:val="28"/>
        </w:rPr>
        <w:t xml:space="preserve">文件的</w:t>
      </w:r>
      <w:r>
        <w:rPr>
          <w:rFonts w:hint="eastAsia" w:ascii="仿宋" w:hAnsi="仿宋" w:eastAsia="仿宋" w:cs="仿宋"/>
          <w:color w:val="000000"/>
          <w:sz w:val="28"/>
          <w:szCs w:val="28"/>
          <w:lang w:val="en-US" w:eastAsia="zh-CN"/>
        </w:rPr>
        <w:t xml:space="preserve">上传</w:t>
      </w:r>
      <w:r/>
    </w:p>
    <w:p>
      <w:pPr>
        <w:ind w:left="-181" w:firstLine="239"/>
        <w:spacing w:line="400" w:lineRule="exact"/>
        <w:tabs>
          <w:tab w:val="left" w:pos="420" w:leader="none"/>
        </w:tabs>
        <w:rPr>
          <w:rFonts w:hint="eastAsia" w:ascii="仿宋" w:hAnsi="仿宋" w:eastAsia="仿宋" w:cs="仿宋"/>
          <w:b/>
          <w:sz w:val="28"/>
          <w:szCs w:val="28"/>
        </w:rPr>
      </w:pPr>
      <w:r>
        <w:rPr>
          <w:rFonts w:hint="eastAsia" w:ascii="仿宋" w:hAnsi="仿宋" w:eastAsia="仿宋" w:cs="仿宋"/>
          <w:b/>
          <w:color w:val="000000"/>
          <w:sz w:val="28"/>
          <w:szCs w:val="28"/>
        </w:rPr>
        <w:t xml:space="preserve">供应商须在</w:t>
      </w:r>
      <w:r>
        <w:rPr>
          <w:rFonts w:hint="eastAsia" w:ascii="仿宋" w:hAnsi="仿宋" w:eastAsia="仿宋" w:cs="仿宋"/>
          <w:b/>
          <w:sz w:val="28"/>
          <w:szCs w:val="28"/>
          <w:u w:val="single"/>
        </w:rPr>
        <w:t xml:space="preserve">202</w:t>
      </w:r>
      <w:r>
        <w:rPr>
          <w:rFonts w:hint="eastAsia" w:ascii="仿宋" w:hAnsi="仿宋" w:eastAsia="仿宋" w:cs="仿宋"/>
          <w:b/>
          <w:sz w:val="28"/>
          <w:szCs w:val="28"/>
          <w:u w:val="single"/>
          <w:lang w:val="en-US" w:eastAsia="zh-CN"/>
        </w:rPr>
        <w:t xml:space="preserve">5</w:t>
      </w:r>
      <w:r>
        <w:rPr>
          <w:rFonts w:hint="eastAsia" w:ascii="仿宋" w:hAnsi="仿宋" w:eastAsia="仿宋" w:cs="仿宋"/>
          <w:b/>
          <w:sz w:val="28"/>
          <w:szCs w:val="28"/>
          <w:u w:val="single"/>
        </w:rPr>
        <w:t xml:space="preserve">年</w:t>
      </w:r>
      <w:r>
        <w:rPr>
          <w:rFonts w:hint="eastAsia" w:ascii="仿宋" w:hAnsi="仿宋" w:eastAsia="仿宋" w:cs="仿宋"/>
          <w:b/>
          <w:sz w:val="28"/>
          <w:szCs w:val="28"/>
          <w:u w:val="single"/>
          <w:lang w:val="en-US" w:eastAsia="zh-CN"/>
        </w:rPr>
        <w:t xml:space="preserve">11</w:t>
      </w:r>
      <w:r>
        <w:rPr>
          <w:rFonts w:hint="eastAsia" w:ascii="仿宋" w:hAnsi="仿宋" w:eastAsia="仿宋" w:cs="仿宋"/>
          <w:b/>
          <w:sz w:val="28"/>
          <w:szCs w:val="28"/>
          <w:u w:val="single"/>
        </w:rPr>
        <w:t xml:space="preserve">月</w:t>
      </w:r>
      <w:r>
        <w:rPr>
          <w:rFonts w:hint="eastAsia" w:ascii="仿宋" w:hAnsi="仿宋" w:eastAsia="仿宋" w:cs="仿宋"/>
          <w:b/>
          <w:sz w:val="28"/>
          <w:szCs w:val="28"/>
          <w:u w:val="single"/>
          <w:lang w:val="en-US" w:eastAsia="zh-CN"/>
        </w:rPr>
        <w:t xml:space="preserve">18</w:t>
      </w:r>
      <w:r>
        <w:rPr>
          <w:rFonts w:hint="eastAsia" w:ascii="仿宋" w:hAnsi="仿宋" w:eastAsia="仿宋" w:cs="仿宋"/>
          <w:b/>
          <w:sz w:val="28"/>
          <w:szCs w:val="28"/>
          <w:u w:val="single"/>
        </w:rPr>
        <w:t xml:space="preserve">日14时30分</w:t>
      </w:r>
      <w:r>
        <w:rPr>
          <w:rFonts w:hint="eastAsia" w:ascii="仿宋" w:hAnsi="仿宋" w:eastAsia="仿宋" w:cs="仿宋"/>
          <w:b/>
          <w:sz w:val="28"/>
          <w:szCs w:val="28"/>
        </w:rPr>
        <w:t xml:space="preserve">前</w:t>
      </w:r>
      <w:r>
        <w:rPr>
          <w:rFonts w:hint="eastAsia" w:ascii="仿宋" w:hAnsi="仿宋" w:eastAsia="仿宋" w:cs="仿宋"/>
          <w:b/>
          <w:sz w:val="28"/>
          <w:szCs w:val="28"/>
          <w:lang w:val="en-US" w:eastAsia="zh-CN"/>
        </w:rPr>
        <w:t xml:space="preserve">上传</w:t>
      </w:r>
      <w:r>
        <w:rPr>
          <w:rFonts w:hint="eastAsia" w:ascii="仿宋" w:hAnsi="仿宋" w:eastAsia="仿宋" w:cs="仿宋"/>
          <w:b/>
          <w:sz w:val="28"/>
          <w:szCs w:val="28"/>
        </w:rPr>
        <w:t xml:space="preserve">投标文件</w:t>
      </w:r>
      <w:r>
        <w:rPr>
          <w:rFonts w:hint="eastAsia" w:ascii="仿宋" w:hAnsi="仿宋" w:eastAsia="仿宋" w:cs="仿宋"/>
          <w:b/>
          <w:sz w:val="28"/>
          <w:szCs w:val="28"/>
          <w:lang w:eastAsia="zh-CN"/>
        </w:rPr>
        <w:t xml:space="preserve">，投标人应充分考虑网络及系统平台可能存在的非正常情况等各种风险因素，在招标文件规定的投标截止时间前，通过江苏省政府采购管理交易系统（苏采云），完成投标文件的上传。在招标文件规定的投标截止时间后，江苏省政府采购管理交易系统（苏采云）将不再接受投标文件的上传</w:t>
      </w:r>
      <w:r>
        <w:rPr>
          <w:rFonts w:hint="eastAsia" w:ascii="仿宋" w:hAnsi="仿宋" w:eastAsia="仿宋" w:cs="仿宋"/>
          <w:b/>
          <w:color w:val="000000"/>
          <w:sz w:val="28"/>
          <w:szCs w:val="28"/>
        </w:rPr>
        <w:t xml:space="preserve">。</w:t>
      </w:r>
      <w:r/>
    </w:p>
    <w:p>
      <w:pPr>
        <w:ind w:left="-181" w:firstLine="238"/>
        <w:spacing w:line="400" w:lineRule="exact"/>
        <w:tabs>
          <w:tab w:val="left" w:pos="420" w:leader="none"/>
        </w:tabs>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4.</w:t>
      </w:r>
      <w:r>
        <w:rPr>
          <w:rFonts w:hint="eastAsia" w:ascii="仿宋" w:hAnsi="仿宋" w:eastAsia="仿宋" w:cs="仿宋"/>
          <w:color w:val="000000"/>
          <w:sz w:val="28"/>
          <w:szCs w:val="28"/>
          <w:lang w:val="en-US" w:eastAsia="zh-CN"/>
        </w:rPr>
        <w:t xml:space="preserve">2</w:t>
      </w:r>
      <w:r>
        <w:rPr>
          <w:rFonts w:hint="eastAsia" w:ascii="仿宋" w:hAnsi="仿宋" w:eastAsia="仿宋" w:cs="仿宋"/>
          <w:bCs/>
          <w:sz w:val="28"/>
          <w:szCs w:val="28"/>
        </w:rPr>
        <w:t xml:space="preserve">响应</w:t>
      </w:r>
      <w:r>
        <w:rPr>
          <w:rFonts w:hint="eastAsia" w:ascii="仿宋" w:hAnsi="仿宋" w:eastAsia="仿宋" w:cs="仿宋"/>
          <w:color w:val="000000"/>
          <w:sz w:val="28"/>
          <w:szCs w:val="28"/>
        </w:rPr>
        <w:t xml:space="preserve">文件的修改和撤回</w:t>
      </w:r>
      <w:r/>
    </w:p>
    <w:p>
      <w:pPr>
        <w:ind w:left="-181" w:firstLine="238"/>
        <w:spacing w:line="400" w:lineRule="exact"/>
        <w:tabs>
          <w:tab w:val="left" w:pos="420" w:leader="none"/>
        </w:tabs>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4.2.1在投标截止时间前，投标人可以修改或撤回已递交的投标文件。具体操作方法见《江苏省政府采购管理交易系统（苏采云）投标人操作手册》。</w:t>
      </w:r>
      <w:r/>
    </w:p>
    <w:p>
      <w:pPr>
        <w:ind w:left="-181" w:firstLine="238"/>
        <w:spacing w:line="400" w:lineRule="exact"/>
        <w:tabs>
          <w:tab w:val="left" w:pos="420" w:leader="none"/>
        </w:tabs>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4.2.2修改的投标文件应按照本招标文件规定进行编制和重新上传。</w:t>
      </w:r>
      <w:r/>
    </w:p>
    <w:p>
      <w:pPr>
        <w:ind w:left="-181" w:firstLine="238"/>
        <w:spacing w:line="400" w:lineRule="exact"/>
        <w:tabs>
          <w:tab w:val="left" w:pos="420" w:leader="none"/>
        </w:tabs>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4.3投标文件的确认</w:t>
      </w:r>
      <w:r/>
    </w:p>
    <w:p>
      <w:pPr>
        <w:ind w:left="-181" w:firstLine="238"/>
        <w:spacing w:line="400" w:lineRule="exact"/>
        <w:tabs>
          <w:tab w:val="left" w:pos="420" w:leader="none"/>
        </w:tabs>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投标人可以通过江苏省政府采购管理交易系统（苏采云）多次上传投标文件，以招标文件规定的投标截止时间前，江苏省政府采购管理交易系统（苏采云）接受到的最后一份投标文件为准。</w:t>
      </w:r>
      <w:r/>
    </w:p>
    <w:p>
      <w:pPr>
        <w:ind w:left="-181" w:firstLine="238"/>
        <w:spacing w:line="400" w:lineRule="exact"/>
        <w:tabs>
          <w:tab w:val="left" w:pos="420" w:leader="none"/>
        </w:tabs>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五、开标</w:t>
      </w:r>
      <w:r/>
    </w:p>
    <w:p>
      <w:pPr>
        <w:ind w:left="-181" w:firstLine="238"/>
        <w:spacing w:line="400" w:lineRule="exact"/>
        <w:tabs>
          <w:tab w:val="left" w:pos="420" w:leader="none"/>
        </w:tabs>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5.1开标时间和地点</w:t>
      </w:r>
      <w:r/>
    </w:p>
    <w:p>
      <w:pPr>
        <w:ind w:left="-181" w:firstLine="239"/>
        <w:spacing w:line="400" w:lineRule="exact"/>
        <w:tabs>
          <w:tab w:val="left" w:pos="420" w:leader="none"/>
        </w:tabs>
        <w:rPr>
          <w:rFonts w:hint="eastAsia" w:ascii="仿宋" w:hAnsi="仿宋" w:eastAsia="仿宋" w:cs="仿宋"/>
          <w:b/>
          <w:sz w:val="28"/>
          <w:szCs w:val="28"/>
          <w:u w:val="single"/>
        </w:rPr>
      </w:pPr>
      <w:r>
        <w:rPr>
          <w:rFonts w:hint="eastAsia" w:ascii="仿宋" w:hAnsi="仿宋" w:eastAsia="仿宋" w:cs="仿宋"/>
          <w:b/>
          <w:sz w:val="28"/>
          <w:szCs w:val="28"/>
        </w:rPr>
        <w:t xml:space="preserve">5.1.1开标时间：</w:t>
      </w:r>
      <w:r>
        <w:rPr>
          <w:rFonts w:hint="eastAsia" w:ascii="仿宋" w:hAnsi="仿宋" w:eastAsia="仿宋" w:cs="仿宋"/>
          <w:b/>
          <w:sz w:val="28"/>
          <w:szCs w:val="28"/>
          <w:u w:val="single"/>
        </w:rPr>
        <w:t xml:space="preserve">202</w:t>
      </w:r>
      <w:r>
        <w:rPr>
          <w:rFonts w:hint="eastAsia" w:ascii="仿宋" w:hAnsi="仿宋" w:eastAsia="仿宋" w:cs="仿宋"/>
          <w:b/>
          <w:sz w:val="28"/>
          <w:szCs w:val="28"/>
          <w:u w:val="single"/>
          <w:lang w:val="en-US" w:eastAsia="zh-CN"/>
        </w:rPr>
        <w:t xml:space="preserve">5</w:t>
      </w:r>
      <w:r>
        <w:rPr>
          <w:rFonts w:hint="eastAsia" w:ascii="仿宋" w:hAnsi="仿宋" w:eastAsia="仿宋" w:cs="仿宋"/>
          <w:b/>
          <w:sz w:val="28"/>
          <w:szCs w:val="28"/>
          <w:u w:val="single"/>
        </w:rPr>
        <w:t xml:space="preserve">年</w:t>
      </w:r>
      <w:r>
        <w:rPr>
          <w:rFonts w:hint="eastAsia" w:ascii="仿宋" w:hAnsi="仿宋" w:eastAsia="仿宋" w:cs="仿宋"/>
          <w:b/>
          <w:sz w:val="28"/>
          <w:szCs w:val="28"/>
          <w:u w:val="single"/>
          <w:lang w:val="en-US" w:eastAsia="zh-CN"/>
        </w:rPr>
        <w:t xml:space="preserve">11</w:t>
      </w:r>
      <w:r>
        <w:rPr>
          <w:rFonts w:hint="eastAsia" w:ascii="仿宋" w:hAnsi="仿宋" w:eastAsia="仿宋" w:cs="仿宋"/>
          <w:b/>
          <w:sz w:val="28"/>
          <w:szCs w:val="28"/>
          <w:u w:val="single"/>
        </w:rPr>
        <w:t xml:space="preserve">月</w:t>
      </w:r>
      <w:r>
        <w:rPr>
          <w:rFonts w:hint="eastAsia" w:ascii="仿宋" w:hAnsi="仿宋" w:eastAsia="仿宋" w:cs="仿宋"/>
          <w:b/>
          <w:sz w:val="28"/>
          <w:szCs w:val="28"/>
          <w:u w:val="single"/>
          <w:lang w:val="en-US" w:eastAsia="zh-CN"/>
        </w:rPr>
        <w:t xml:space="preserve">18</w:t>
      </w:r>
      <w:r>
        <w:rPr>
          <w:rFonts w:hint="eastAsia" w:ascii="仿宋" w:hAnsi="仿宋" w:eastAsia="仿宋" w:cs="仿宋"/>
          <w:b/>
          <w:sz w:val="28"/>
          <w:szCs w:val="28"/>
          <w:u w:val="single"/>
        </w:rPr>
        <w:t xml:space="preserve">日14时30分</w:t>
      </w:r>
      <w:r/>
    </w:p>
    <w:p>
      <w:pPr>
        <w:ind w:left="-181" w:firstLine="238"/>
        <w:spacing w:line="400" w:lineRule="exact"/>
        <w:tabs>
          <w:tab w:val="left" w:pos="420" w:leader="none"/>
        </w:tabs>
        <w:rPr>
          <w:rFonts w:hint="eastAsia" w:ascii="仿宋" w:hAnsi="仿宋" w:eastAsia="仿宋" w:cs="仿宋"/>
          <w:bCs/>
          <w:sz w:val="28"/>
          <w:szCs w:val="28"/>
          <w:u w:val="single"/>
        </w:rPr>
      </w:pPr>
      <w:r>
        <w:rPr>
          <w:rFonts w:hint="eastAsia" w:ascii="仿宋" w:hAnsi="仿宋" w:eastAsia="仿宋" w:cs="仿宋"/>
          <w:color w:val="000000"/>
          <w:sz w:val="28"/>
          <w:szCs w:val="28"/>
        </w:rPr>
        <w:t xml:space="preserve">5.1.2开标地点：</w:t>
      </w:r>
      <w:r>
        <w:rPr>
          <w:rFonts w:hint="eastAsia" w:ascii="仿宋" w:hAnsi="仿宋" w:eastAsia="仿宋" w:cs="仿宋"/>
          <w:bCs/>
          <w:sz w:val="28"/>
          <w:szCs w:val="28"/>
          <w:u w:val="single"/>
        </w:rPr>
        <w:t xml:space="preserve">“苏采云”系统“开标大厅”。投标人应当按照《江苏省政府采购管理交易系统（苏采云）投标人操作手册》规定，参加开标活动。</w:t>
      </w:r>
      <w:r/>
    </w:p>
    <w:p>
      <w:pPr>
        <w:ind w:left="-181" w:firstLine="239"/>
        <w:spacing w:line="400" w:lineRule="exact"/>
        <w:tabs>
          <w:tab w:val="left" w:pos="420" w:leader="none"/>
        </w:tabs>
        <w:rPr>
          <w:rFonts w:hint="eastAsia" w:ascii="仿宋" w:hAnsi="仿宋" w:eastAsia="仿宋" w:cs="仿宋"/>
          <w:b/>
          <w:bCs/>
          <w:color w:val="000000"/>
          <w:sz w:val="28"/>
          <w:szCs w:val="28"/>
        </w:rPr>
      </w:pPr>
      <w:r>
        <w:rPr>
          <w:rFonts w:hint="eastAsia" w:ascii="仿宋" w:hAnsi="仿宋" w:eastAsia="仿宋" w:cs="仿宋"/>
          <w:b/>
          <w:bCs/>
          <w:color w:val="000000"/>
          <w:sz w:val="28"/>
          <w:szCs w:val="28"/>
        </w:rPr>
        <w:t xml:space="preserve">5.2</w:t>
      </w:r>
      <w:r>
        <w:rPr>
          <w:rFonts w:hint="eastAsia" w:ascii="仿宋" w:hAnsi="仿宋" w:eastAsia="仿宋" w:cs="仿宋"/>
          <w:b/>
          <w:bCs/>
          <w:color w:val="000000"/>
          <w:sz w:val="28"/>
          <w:szCs w:val="28"/>
          <w:lang w:val="en-US" w:eastAsia="zh-CN"/>
        </w:rPr>
        <w:t xml:space="preserve">不见面</w:t>
      </w:r>
      <w:r>
        <w:rPr>
          <w:rFonts w:hint="eastAsia" w:ascii="仿宋" w:hAnsi="仿宋" w:eastAsia="仿宋" w:cs="仿宋"/>
          <w:b/>
          <w:bCs/>
          <w:color w:val="000000"/>
          <w:sz w:val="28"/>
          <w:szCs w:val="28"/>
        </w:rPr>
        <w:t xml:space="preserve">开标程序</w:t>
      </w:r>
      <w:r/>
    </w:p>
    <w:p>
      <w:pPr>
        <w:ind w:left="-181" w:firstLine="238"/>
        <w:spacing w:line="400" w:lineRule="exact"/>
        <w:tabs>
          <w:tab w:val="left" w:pos="420" w:leader="none"/>
        </w:tabs>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（1）系统登录。投标人应在投标截止时间前登录开标大厅。</w:t>
      </w:r>
      <w:r/>
    </w:p>
    <w:p>
      <w:pPr>
        <w:ind w:left="-181" w:firstLine="238"/>
        <w:spacing w:line="400" w:lineRule="exact"/>
        <w:tabs>
          <w:tab w:val="left" w:pos="420" w:leader="none"/>
        </w:tabs>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（2）投标人解密投标文件。按照系统内提示，在规定的时间内完成投标文件的解密。</w:t>
      </w:r>
      <w:r/>
    </w:p>
    <w:p>
      <w:pPr>
        <w:ind w:left="-181" w:firstLine="238"/>
        <w:spacing w:line="400" w:lineRule="exact"/>
        <w:tabs>
          <w:tab w:val="left" w:pos="420" w:leader="none"/>
        </w:tabs>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（3）唱标。</w:t>
      </w:r>
      <w:r/>
    </w:p>
    <w:p>
      <w:pPr>
        <w:ind w:left="-181" w:firstLine="238"/>
        <w:spacing w:line="400" w:lineRule="exact"/>
        <w:tabs>
          <w:tab w:val="left" w:pos="420" w:leader="none"/>
        </w:tabs>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（4）开标记录确认。</w:t>
      </w:r>
      <w:r/>
    </w:p>
    <w:p>
      <w:pPr>
        <w:ind w:left="-181" w:firstLine="238"/>
        <w:spacing w:line="400" w:lineRule="exact"/>
        <w:tabs>
          <w:tab w:val="left" w:pos="420" w:leader="none"/>
        </w:tabs>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（5）开标结束。</w:t>
      </w:r>
      <w:r/>
    </w:p>
    <w:p>
      <w:pPr>
        <w:ind w:left="-181" w:firstLine="239"/>
        <w:spacing w:line="400" w:lineRule="exact"/>
        <w:tabs>
          <w:tab w:val="left" w:pos="420" w:leader="none"/>
        </w:tabs>
        <w:rPr>
          <w:rFonts w:hint="eastAsia" w:ascii="仿宋" w:hAnsi="仿宋" w:eastAsia="仿宋" w:cs="仿宋"/>
          <w:b/>
          <w:bCs/>
          <w:color w:val="000000"/>
          <w:sz w:val="28"/>
          <w:szCs w:val="28"/>
        </w:rPr>
      </w:pPr>
      <w:r>
        <w:rPr>
          <w:rFonts w:hint="eastAsia" w:ascii="仿宋" w:hAnsi="仿宋" w:eastAsia="仿宋" w:cs="仿宋"/>
          <w:b/>
          <w:bCs/>
          <w:color w:val="000000"/>
          <w:sz w:val="28"/>
          <w:szCs w:val="28"/>
        </w:rPr>
        <w:t xml:space="preserve">5.3特殊情况的处置</w:t>
      </w:r>
      <w:r/>
    </w:p>
    <w:p>
      <w:pPr>
        <w:ind w:left="-181" w:firstLine="238"/>
        <w:spacing w:line="400" w:lineRule="exact"/>
        <w:tabs>
          <w:tab w:val="left" w:pos="420" w:leader="none"/>
        </w:tabs>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5.3.1在投标截止时间后，开标系统出现下列情况之一时，项目未开标的，暂停开标活动；正在开标的，立即暂停开标，待系统恢复正常后再组织开标。</w:t>
      </w:r>
      <w:r/>
    </w:p>
    <w:p>
      <w:pPr>
        <w:ind w:left="-181" w:firstLine="238"/>
        <w:spacing w:line="400" w:lineRule="exact"/>
        <w:tabs>
          <w:tab w:val="left" w:pos="420" w:leader="none"/>
        </w:tabs>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（1）系统服务器发生故障，无法访问或无法使用系统；</w:t>
      </w:r>
      <w:r/>
    </w:p>
    <w:p>
      <w:pPr>
        <w:ind w:left="-181" w:firstLine="238"/>
        <w:spacing w:line="400" w:lineRule="exact"/>
        <w:tabs>
          <w:tab w:val="left" w:pos="420" w:leader="none"/>
        </w:tabs>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（2）系统的软件或数据库出现错误，不能进行正常操作；</w:t>
      </w:r>
      <w:r/>
    </w:p>
    <w:p>
      <w:pPr>
        <w:ind w:left="-181" w:firstLine="238"/>
        <w:spacing w:line="400" w:lineRule="exact"/>
        <w:tabs>
          <w:tab w:val="left" w:pos="420" w:leader="none"/>
        </w:tabs>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（3）系统发现有安全漏洞，有潜在的泄密危险；</w:t>
      </w:r>
      <w:r/>
    </w:p>
    <w:p>
      <w:pPr>
        <w:ind w:left="-181" w:firstLine="238"/>
        <w:spacing w:line="400" w:lineRule="exact"/>
        <w:tabs>
          <w:tab w:val="left" w:pos="420" w:leader="none"/>
        </w:tabs>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（4）其他无法保证招投标过程公平和信息安全的情形。</w:t>
      </w:r>
      <w:r/>
    </w:p>
    <w:p>
      <w:pPr>
        <w:ind w:left="-181" w:firstLine="238"/>
        <w:spacing w:line="400" w:lineRule="exact"/>
        <w:tabs>
          <w:tab w:val="left" w:pos="420" w:leader="none"/>
        </w:tabs>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5.3.2因投标人自身原因造成投标文件无法解密的，视为撤销投标文件。</w:t>
      </w:r>
      <w:r/>
    </w:p>
    <w:p>
      <w:pPr>
        <w:ind w:left="-181" w:firstLine="238"/>
        <w:spacing w:line="400" w:lineRule="exact"/>
        <w:tabs>
          <w:tab w:val="left" w:pos="420" w:leader="none"/>
        </w:tabs>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5.3.3投标人对开标过程和开标记录有疑义的，可向采购人或者采购代理机构提出。</w:t>
      </w:r>
      <w:r/>
    </w:p>
    <w:p>
      <w:pPr>
        <w:ind w:left="-181" w:firstLine="238"/>
        <w:spacing w:line="400" w:lineRule="exact"/>
        <w:tabs>
          <w:tab w:val="left" w:pos="420" w:leader="none"/>
        </w:tabs>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5.3.4投标人未在开标系统中确认开标结果的，视同认可开标结果。</w:t>
      </w:r>
      <w:r/>
    </w:p>
    <w:p>
      <w:pPr>
        <w:numPr>
          <w:ilvl w:val="0"/>
          <w:numId w:val="3"/>
        </w:numPr>
        <w:ind w:left="-181" w:firstLine="238"/>
        <w:spacing w:line="400" w:lineRule="exact"/>
        <w:tabs>
          <w:tab w:val="left" w:pos="420" w:leader="none"/>
        </w:tabs>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评标</w:t>
      </w:r>
      <w:r/>
    </w:p>
    <w:p>
      <w:pPr>
        <w:numPr>
          <w:ilvl w:val="0"/>
          <w:numId w:val="0"/>
        </w:numPr>
        <w:spacing w:line="400" w:lineRule="exact"/>
        <w:tabs>
          <w:tab w:val="left" w:pos="420" w:leader="none"/>
        </w:tabs>
        <w:rPr>
          <w:rFonts w:hint="eastAsia" w:ascii="仿宋" w:hAnsi="仿宋" w:eastAsia="仿宋" w:cs="仿宋"/>
          <w:b/>
          <w:bCs/>
          <w:color w:val="000000"/>
          <w:sz w:val="28"/>
          <w:szCs w:val="28"/>
        </w:rPr>
      </w:pPr>
      <w:r>
        <w:rPr>
          <w:rFonts w:hint="eastAsia" w:ascii="仿宋" w:hAnsi="仿宋" w:eastAsia="仿宋" w:cs="仿宋"/>
          <w:b/>
          <w:bCs/>
          <w:color w:val="000000"/>
          <w:sz w:val="28"/>
          <w:szCs w:val="28"/>
          <w:lang w:val="en-US" w:eastAsia="zh-CN"/>
        </w:rPr>
        <w:t xml:space="preserve">6.1评标委员会</w:t>
      </w:r>
      <w:r/>
    </w:p>
    <w:p>
      <w:pPr>
        <w:ind w:left="-181" w:firstLine="238"/>
        <w:spacing w:line="400" w:lineRule="exact"/>
        <w:tabs>
          <w:tab w:val="left" w:pos="420" w:leader="none"/>
        </w:tabs>
        <w:rPr>
          <w:rFonts w:hint="eastAsia" w:ascii="仿宋" w:hAnsi="仿宋" w:eastAsia="仿宋" w:cs="仿宋"/>
          <w:sz w:val="28"/>
          <w:szCs w:val="28"/>
        </w:rPr>
      </w:pPr>
      <w:r>
        <w:rPr>
          <w:rFonts w:hint="eastAsia" w:ascii="仿宋" w:hAnsi="仿宋" w:eastAsia="仿宋" w:cs="仿宋"/>
          <w:color w:val="000000"/>
          <w:sz w:val="28"/>
          <w:szCs w:val="28"/>
        </w:rPr>
        <w:t xml:space="preserve">6.1</w:t>
      </w:r>
      <w:r>
        <w:rPr>
          <w:rFonts w:hint="eastAsia" w:ascii="仿宋" w:hAnsi="仿宋" w:eastAsia="仿宋" w:cs="仿宋"/>
          <w:bCs/>
          <w:sz w:val="28"/>
          <w:szCs w:val="28"/>
        </w:rPr>
        <w:t xml:space="preserve">评标工作由</w:t>
      </w:r>
      <w:r>
        <w:rPr>
          <w:rFonts w:hint="eastAsia" w:ascii="仿宋" w:hAnsi="仿宋" w:eastAsia="仿宋" w:cs="仿宋"/>
          <w:color w:val="000000"/>
          <w:sz w:val="28"/>
          <w:szCs w:val="28"/>
        </w:rPr>
        <w:t xml:space="preserve">采购单位</w:t>
      </w:r>
      <w:r>
        <w:rPr>
          <w:rFonts w:hint="eastAsia" w:ascii="仿宋" w:hAnsi="仿宋" w:eastAsia="仿宋" w:cs="仿宋"/>
          <w:bCs/>
          <w:sz w:val="28"/>
          <w:szCs w:val="28"/>
        </w:rPr>
        <w:t xml:space="preserve">代表和有关专家</w:t>
      </w:r>
      <w:r>
        <w:rPr>
          <w:rFonts w:hint="eastAsia" w:ascii="仿宋" w:hAnsi="仿宋" w:eastAsia="仿宋" w:cs="仿宋"/>
          <w:color w:val="000000"/>
          <w:sz w:val="28"/>
          <w:szCs w:val="28"/>
        </w:rPr>
        <w:t xml:space="preserve">共三人或三人以上的单数</w:t>
      </w:r>
      <w:r>
        <w:rPr>
          <w:rFonts w:hint="eastAsia" w:ascii="仿宋" w:hAnsi="仿宋" w:eastAsia="仿宋" w:cs="仿宋"/>
          <w:bCs/>
          <w:sz w:val="28"/>
          <w:szCs w:val="28"/>
        </w:rPr>
        <w:t xml:space="preserve">组成的</w:t>
      </w:r>
      <w:r>
        <w:rPr>
          <w:rFonts w:hint="eastAsia" w:ascii="仿宋" w:hAnsi="仿宋" w:eastAsia="仿宋" w:cs="仿宋"/>
          <w:color w:val="000000"/>
          <w:sz w:val="28"/>
          <w:szCs w:val="28"/>
        </w:rPr>
        <w:t xml:space="preserve">询价采购小组</w:t>
      </w:r>
      <w:r>
        <w:rPr>
          <w:rFonts w:hint="eastAsia" w:ascii="仿宋" w:hAnsi="仿宋" w:eastAsia="仿宋" w:cs="仿宋"/>
          <w:bCs/>
          <w:sz w:val="28"/>
          <w:szCs w:val="28"/>
        </w:rPr>
        <w:t xml:space="preserve">负责</w:t>
      </w:r>
      <w:r>
        <w:rPr>
          <w:rFonts w:hint="eastAsia" w:ascii="仿宋" w:hAnsi="仿宋" w:eastAsia="仿宋" w:cs="仿宋"/>
          <w:color w:val="000000"/>
          <w:sz w:val="28"/>
          <w:szCs w:val="28"/>
        </w:rPr>
        <w:t xml:space="preserve">，其中专家的人数不得少于询价采购小组总人数的三分之二。</w:t>
      </w:r>
      <w:r/>
    </w:p>
    <w:p>
      <w:pPr>
        <w:pStyle w:val="964"/>
        <w:spacing w:line="440" w:lineRule="exact"/>
        <w:tabs>
          <w:tab w:val="left" w:pos="525" w:leader="none"/>
          <w:tab w:val="left" w:pos="735" w:leader="none"/>
        </w:tabs>
        <w:rPr>
          <w:rFonts w:hint="eastAsia" w:ascii="仿宋" w:hAnsi="仿宋" w:eastAsia="仿宋" w:cs="仿宋"/>
          <w:bCs/>
          <w:sz w:val="28"/>
          <w:szCs w:val="28"/>
        </w:rPr>
      </w:pPr>
      <w:r>
        <w:rPr>
          <w:rFonts w:hint="eastAsia" w:ascii="仿宋" w:hAnsi="仿宋" w:eastAsia="仿宋" w:cs="仿宋"/>
          <w:sz w:val="28"/>
          <w:szCs w:val="28"/>
        </w:rPr>
        <w:t xml:space="preserve">6.2</w:t>
      </w:r>
      <w:r>
        <w:rPr>
          <w:rFonts w:hint="eastAsia" w:ascii="仿宋" w:hAnsi="仿宋" w:eastAsia="仿宋" w:cs="仿宋"/>
          <w:bCs/>
          <w:sz w:val="28"/>
          <w:szCs w:val="28"/>
        </w:rPr>
        <w:t xml:space="preserve">评标方法：评标采用</w:t>
      </w:r>
      <w:r>
        <w:rPr>
          <w:rFonts w:hint="eastAsia" w:ascii="仿宋" w:hAnsi="仿宋" w:eastAsia="仿宋" w:cs="仿宋"/>
          <w:b/>
          <w:bCs/>
          <w:sz w:val="28"/>
          <w:szCs w:val="28"/>
          <w:u w:val="single"/>
        </w:rPr>
        <w:t xml:space="preserve">最低评标价法</w:t>
      </w:r>
      <w:r>
        <w:rPr>
          <w:rFonts w:hint="eastAsia" w:ascii="仿宋" w:hAnsi="仿宋" w:eastAsia="仿宋" w:cs="仿宋"/>
          <w:bCs/>
          <w:sz w:val="28"/>
          <w:szCs w:val="28"/>
        </w:rPr>
        <w:t xml:space="preserve">。</w:t>
      </w:r>
      <w:r/>
    </w:p>
    <w:p>
      <w:pPr>
        <w:pStyle w:val="964"/>
        <w:ind w:firstLine="560"/>
        <w:spacing w:line="440" w:lineRule="exact"/>
        <w:tabs>
          <w:tab w:val="left" w:pos="525" w:leader="none"/>
          <w:tab w:val="left" w:pos="735" w:leader="none"/>
        </w:tabs>
        <w:rPr>
          <w:rFonts w:hint="eastAsia" w:ascii="仿宋" w:hAnsi="仿宋" w:eastAsia="仿宋" w:cs="仿宋"/>
          <w:bCs/>
          <w:sz w:val="28"/>
          <w:szCs w:val="28"/>
        </w:rPr>
      </w:pPr>
      <w:r>
        <w:rPr>
          <w:rFonts w:hint="eastAsia" w:ascii="仿宋" w:hAnsi="仿宋" w:eastAsia="仿宋" w:cs="仿宋"/>
          <w:bCs/>
          <w:sz w:val="28"/>
          <w:szCs w:val="28"/>
        </w:rPr>
        <w:t xml:space="preserve">评标原则：评标活动遵循公平、公正、科学和择优的原则。</w:t>
      </w:r>
      <w:r/>
    </w:p>
    <w:p>
      <w:pPr>
        <w:ind w:left="-181" w:firstLine="238"/>
        <w:spacing w:line="400" w:lineRule="exact"/>
        <w:tabs>
          <w:tab w:val="left" w:pos="420" w:leader="none"/>
        </w:tabs>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6.3</w:t>
      </w:r>
      <w:r>
        <w:rPr>
          <w:rFonts w:hint="eastAsia" w:ascii="仿宋" w:hAnsi="仿宋" w:eastAsia="仿宋" w:cs="仿宋"/>
          <w:bCs/>
          <w:sz w:val="28"/>
          <w:szCs w:val="28"/>
        </w:rPr>
        <w:t xml:space="preserve">响应</w:t>
      </w:r>
      <w:r>
        <w:rPr>
          <w:rFonts w:hint="eastAsia" w:ascii="仿宋" w:hAnsi="仿宋" w:eastAsia="仿宋" w:cs="仿宋"/>
          <w:color w:val="000000"/>
          <w:sz w:val="28"/>
          <w:szCs w:val="28"/>
        </w:rPr>
        <w:t xml:space="preserve">文件初审</w:t>
      </w:r>
      <w:r/>
    </w:p>
    <w:p>
      <w:pPr>
        <w:ind w:left="-181" w:firstLine="238"/>
        <w:spacing w:line="400" w:lineRule="exact"/>
        <w:tabs>
          <w:tab w:val="left" w:pos="420" w:leader="none"/>
        </w:tabs>
        <w:rPr>
          <w:rFonts w:hint="eastAsia" w:ascii="仿宋" w:hAnsi="仿宋" w:eastAsia="仿宋" w:cs="仿宋"/>
          <w:sz w:val="28"/>
          <w:szCs w:val="28"/>
          <w:lang w:eastAsia="zh-CN"/>
        </w:rPr>
      </w:pPr>
      <w:r>
        <w:rPr>
          <w:rFonts w:hint="eastAsia" w:ascii="仿宋" w:hAnsi="仿宋" w:eastAsia="仿宋" w:cs="仿宋"/>
          <w:color w:val="000000"/>
          <w:sz w:val="28"/>
          <w:szCs w:val="28"/>
        </w:rPr>
        <w:t xml:space="preserve">6.3.1资格性检查</w:t>
      </w:r>
      <w:r>
        <w:rPr>
          <w:rFonts w:hint="eastAsia" w:ascii="仿宋" w:hAnsi="仿宋" w:eastAsia="仿宋" w:cs="仿宋"/>
          <w:color w:val="000000"/>
          <w:sz w:val="28"/>
          <w:szCs w:val="28"/>
          <w:lang w:eastAsia="zh-CN"/>
        </w:rPr>
        <w:t xml:space="preserve">：基本资格条件的承诺，根据投标人提供的承诺函，内容完整且具有法人及法定代表人的印章。</w:t>
      </w:r>
      <w:r/>
    </w:p>
    <w:p>
      <w:pPr>
        <w:jc w:val="left"/>
        <w:spacing w:line="400" w:lineRule="exact"/>
        <w:rPr>
          <w:rFonts w:hint="eastAsia" w:ascii="仿宋" w:hAnsi="仿宋" w:eastAsia="仿宋" w:cs="仿宋"/>
          <w:sz w:val="28"/>
          <w:szCs w:val="28"/>
        </w:rPr>
      </w:pPr>
      <w:r>
        <w:rPr>
          <w:rFonts w:hint="eastAsia" w:ascii="仿宋" w:hAnsi="仿宋" w:eastAsia="仿宋" w:cs="仿宋"/>
          <w:sz w:val="28"/>
          <w:szCs w:val="28"/>
        </w:rPr>
        <w:t xml:space="preserve">（6）招标人根据本项</w:t>
      </w:r>
      <w:r>
        <w:rPr>
          <w:rFonts w:hint="eastAsia" w:ascii="仿宋" w:hAnsi="仿宋" w:eastAsia="仿宋" w:cs="仿宋"/>
          <w:sz w:val="28"/>
          <w:szCs w:val="28"/>
          <w:highlight w:val="none"/>
        </w:rPr>
        <w:t xml:space="preserve">目特点，要求投标人具备的特定条件：</w:t>
      </w:r>
      <w:r/>
    </w:p>
    <w:p>
      <w:pPr>
        <w:jc w:val="left"/>
        <w:spacing w:line="400" w:lineRule="exact"/>
        <w:rPr>
          <w:rFonts w:hint="eastAsia" w:ascii="仿宋" w:hAnsi="仿宋" w:eastAsia="仿宋" w:cs="仿宋"/>
          <w:sz w:val="28"/>
          <w:szCs w:val="28"/>
        </w:rPr>
      </w:pPr>
      <w:r>
        <w:rPr>
          <w:rFonts w:hint="eastAsia" w:ascii="仿宋" w:hAnsi="仿宋" w:eastAsia="仿宋" w:cs="仿宋"/>
          <w:sz w:val="28"/>
          <w:szCs w:val="28"/>
        </w:rPr>
        <w:t xml:space="preserve">评审标准：符合招标公告中的规定。</w:t>
      </w:r>
      <w:r/>
    </w:p>
    <w:p>
      <w:pPr>
        <w:jc w:val="left"/>
        <w:spacing w:line="400" w:lineRule="exact"/>
        <w:rPr>
          <w:rFonts w:hint="eastAsia" w:ascii="仿宋" w:hAnsi="仿宋" w:eastAsia="仿宋" w:cs="仿宋"/>
          <w:sz w:val="28"/>
          <w:szCs w:val="28"/>
        </w:rPr>
      </w:pPr>
      <w:r>
        <w:rPr>
          <w:rFonts w:hint="eastAsia" w:ascii="仿宋" w:hAnsi="仿宋" w:eastAsia="仿宋" w:cs="仿宋"/>
          <w:sz w:val="28"/>
          <w:szCs w:val="28"/>
        </w:rPr>
        <w:t xml:space="preserve">6.3.2符合性检查</w:t>
      </w:r>
      <w:r/>
    </w:p>
    <w:p>
      <w:pPr>
        <w:jc w:val="left"/>
        <w:spacing w:line="400" w:lineRule="exact"/>
        <w:rPr>
          <w:rFonts w:hint="eastAsia" w:ascii="仿宋" w:hAnsi="仿宋" w:eastAsia="仿宋" w:cs="仿宋"/>
          <w:sz w:val="28"/>
          <w:szCs w:val="28"/>
        </w:rPr>
      </w:pPr>
      <w:r>
        <w:rPr>
          <w:rFonts w:hint="eastAsia" w:ascii="仿宋" w:hAnsi="仿宋" w:eastAsia="仿宋" w:cs="仿宋"/>
          <w:sz w:val="28"/>
          <w:szCs w:val="28"/>
        </w:rPr>
        <w:t xml:space="preserve">（1）</w:t>
      </w:r>
      <w:r>
        <w:rPr>
          <w:rFonts w:hint="eastAsia" w:ascii="仿宋" w:hAnsi="仿宋" w:eastAsia="仿宋" w:cs="仿宋"/>
          <w:bCs/>
          <w:sz w:val="28"/>
          <w:szCs w:val="28"/>
        </w:rPr>
        <w:t xml:space="preserve">响应</w:t>
      </w:r>
      <w:r>
        <w:rPr>
          <w:rFonts w:hint="eastAsia" w:ascii="仿宋" w:hAnsi="仿宋" w:eastAsia="仿宋" w:cs="仿宋"/>
          <w:sz w:val="28"/>
          <w:szCs w:val="28"/>
        </w:rPr>
        <w:t xml:space="preserve">文件的签署：</w:t>
      </w:r>
      <w:r/>
    </w:p>
    <w:p>
      <w:pPr>
        <w:jc w:val="left"/>
        <w:spacing w:line="400" w:lineRule="exact"/>
        <w:rPr>
          <w:rFonts w:hint="eastAsia" w:ascii="仿宋" w:hAnsi="仿宋" w:eastAsia="仿宋" w:cs="仿宋"/>
          <w:sz w:val="28"/>
          <w:szCs w:val="28"/>
        </w:rPr>
      </w:pPr>
      <w:r>
        <w:rPr>
          <w:rFonts w:hint="eastAsia" w:ascii="仿宋" w:hAnsi="仿宋" w:eastAsia="仿宋" w:cs="仿宋"/>
          <w:sz w:val="28"/>
          <w:szCs w:val="28"/>
        </w:rPr>
        <w:t xml:space="preserve">评审标准：符合第二章3.5项的规定。</w:t>
      </w:r>
      <w:r/>
    </w:p>
    <w:p>
      <w:pPr>
        <w:jc w:val="left"/>
        <w:spacing w:line="400" w:lineRule="exact"/>
        <w:rPr>
          <w:rFonts w:hint="eastAsia" w:ascii="仿宋" w:hAnsi="仿宋" w:eastAsia="仿宋" w:cs="仿宋"/>
          <w:sz w:val="28"/>
          <w:szCs w:val="28"/>
        </w:rPr>
      </w:pPr>
      <w:r>
        <w:rPr>
          <w:rFonts w:hint="eastAsia" w:ascii="仿宋" w:hAnsi="仿宋" w:eastAsia="仿宋" w:cs="仿宋"/>
          <w:sz w:val="28"/>
          <w:szCs w:val="28"/>
        </w:rPr>
        <w:t xml:space="preserve">（2）</w:t>
      </w:r>
      <w:r>
        <w:rPr>
          <w:rFonts w:hint="eastAsia" w:ascii="仿宋" w:hAnsi="仿宋" w:eastAsia="仿宋" w:cs="仿宋"/>
          <w:bCs/>
          <w:sz w:val="28"/>
          <w:szCs w:val="28"/>
        </w:rPr>
        <w:t xml:space="preserve">合同履行期限</w:t>
      </w:r>
      <w:r>
        <w:rPr>
          <w:rFonts w:hint="eastAsia" w:ascii="仿宋" w:hAnsi="仿宋" w:eastAsia="仿宋" w:cs="仿宋"/>
          <w:sz w:val="28"/>
          <w:szCs w:val="28"/>
        </w:rPr>
        <w:t xml:space="preserve">：</w:t>
      </w:r>
      <w:r/>
    </w:p>
    <w:p>
      <w:pPr>
        <w:jc w:val="left"/>
        <w:spacing w:line="400" w:lineRule="exact"/>
        <w:rPr>
          <w:rFonts w:hint="eastAsia" w:ascii="仿宋" w:hAnsi="仿宋" w:eastAsia="仿宋" w:cs="仿宋"/>
          <w:sz w:val="28"/>
          <w:szCs w:val="28"/>
        </w:rPr>
      </w:pPr>
      <w:r>
        <w:rPr>
          <w:rFonts w:hint="eastAsia" w:ascii="仿宋" w:hAnsi="仿宋" w:eastAsia="仿宋" w:cs="仿宋"/>
          <w:sz w:val="28"/>
          <w:szCs w:val="28"/>
        </w:rPr>
        <w:t xml:space="preserve">评审标准：</w:t>
      </w:r>
      <w:r>
        <w:rPr>
          <w:rFonts w:hint="eastAsia" w:ascii="仿宋" w:hAnsi="仿宋" w:eastAsia="仿宋" w:cs="仿宋"/>
          <w:bCs/>
          <w:sz w:val="28"/>
          <w:szCs w:val="28"/>
        </w:rPr>
        <w:t xml:space="preserve">符合询价邀请函（采购公告）的规定</w:t>
      </w:r>
      <w:r>
        <w:rPr>
          <w:rFonts w:hint="eastAsia" w:ascii="仿宋" w:hAnsi="仿宋" w:eastAsia="仿宋" w:cs="仿宋"/>
          <w:sz w:val="28"/>
          <w:szCs w:val="28"/>
        </w:rPr>
        <w:t xml:space="preserve">。</w:t>
      </w:r>
      <w:r/>
    </w:p>
    <w:p>
      <w:pPr>
        <w:jc w:val="left"/>
        <w:spacing w:line="400" w:lineRule="exact"/>
        <w:rPr>
          <w:rFonts w:hint="eastAsia" w:ascii="仿宋" w:hAnsi="仿宋" w:eastAsia="仿宋" w:cs="仿宋"/>
          <w:sz w:val="28"/>
          <w:szCs w:val="28"/>
        </w:rPr>
      </w:pPr>
      <w:r>
        <w:rPr>
          <w:rFonts w:hint="eastAsia" w:ascii="仿宋" w:hAnsi="仿宋" w:eastAsia="仿宋" w:cs="仿宋"/>
          <w:sz w:val="28"/>
          <w:szCs w:val="28"/>
        </w:rPr>
        <w:t xml:space="preserve">（3）报价：</w:t>
      </w:r>
      <w:r/>
    </w:p>
    <w:p>
      <w:pPr>
        <w:jc w:val="left"/>
        <w:spacing w:line="400" w:lineRule="exact"/>
        <w:rPr>
          <w:rFonts w:hint="eastAsia" w:ascii="仿宋" w:hAnsi="仿宋" w:eastAsia="仿宋" w:cs="仿宋"/>
          <w:sz w:val="28"/>
          <w:szCs w:val="28"/>
        </w:rPr>
      </w:pPr>
      <w:r>
        <w:rPr>
          <w:rFonts w:hint="eastAsia" w:ascii="仿宋" w:hAnsi="仿宋" w:eastAsia="仿宋" w:cs="仿宋"/>
          <w:sz w:val="28"/>
          <w:szCs w:val="28"/>
        </w:rPr>
        <w:t xml:space="preserve">评审标准：符合第二章3.2项的规定。</w:t>
      </w:r>
      <w:r/>
    </w:p>
    <w:p>
      <w:pPr>
        <w:jc w:val="left"/>
        <w:spacing w:line="400" w:lineRule="exact"/>
        <w:rPr>
          <w:rFonts w:hint="eastAsia" w:ascii="仿宋" w:hAnsi="仿宋" w:eastAsia="仿宋" w:cs="仿宋"/>
          <w:sz w:val="28"/>
          <w:szCs w:val="28"/>
        </w:rPr>
      </w:pPr>
      <w:r>
        <w:rPr>
          <w:rFonts w:hint="eastAsia" w:ascii="仿宋" w:hAnsi="仿宋" w:eastAsia="仿宋" w:cs="仿宋"/>
          <w:sz w:val="28"/>
          <w:szCs w:val="28"/>
        </w:rPr>
        <w:t xml:space="preserve">（4）投标有效期</w:t>
      </w:r>
      <w:r/>
    </w:p>
    <w:p>
      <w:pPr>
        <w:ind w:firstLine="700"/>
        <w:jc w:val="left"/>
        <w:spacing w:line="400" w:lineRule="exact"/>
        <w:rPr>
          <w:rFonts w:hint="eastAsia" w:ascii="仿宋" w:hAnsi="仿宋" w:eastAsia="仿宋" w:cs="仿宋"/>
          <w:sz w:val="28"/>
          <w:szCs w:val="28"/>
        </w:rPr>
      </w:pPr>
      <w:r>
        <w:rPr>
          <w:rFonts w:hint="eastAsia" w:ascii="仿宋" w:hAnsi="仿宋" w:eastAsia="仿宋" w:cs="仿宋"/>
          <w:sz w:val="28"/>
          <w:szCs w:val="28"/>
        </w:rPr>
        <w:t xml:space="preserve">评审标准：符合第二章3.3项的规定。</w:t>
      </w:r>
      <w:r/>
    </w:p>
    <w:p>
      <w:pPr>
        <w:jc w:val="left"/>
        <w:spacing w:line="400" w:lineRule="exact"/>
        <w:rPr>
          <w:rFonts w:hint="eastAsia" w:ascii="仿宋" w:hAnsi="仿宋" w:eastAsia="仿宋" w:cs="仿宋"/>
          <w:sz w:val="28"/>
          <w:szCs w:val="28"/>
        </w:rPr>
      </w:pPr>
      <w:r>
        <w:rPr>
          <w:rFonts w:hint="eastAsia" w:ascii="仿宋" w:hAnsi="仿宋" w:eastAsia="仿宋" w:cs="仿宋"/>
          <w:sz w:val="28"/>
          <w:szCs w:val="28"/>
        </w:rPr>
        <w:t xml:space="preserve">（</w:t>
      </w:r>
      <w:r>
        <w:rPr>
          <w:rFonts w:hint="eastAsia" w:ascii="仿宋" w:hAnsi="仿宋" w:eastAsia="仿宋" w:cs="仿宋"/>
          <w:sz w:val="28"/>
          <w:szCs w:val="28"/>
          <w:lang w:val="en-US" w:eastAsia="zh-CN"/>
        </w:rPr>
        <w:t xml:space="preserve">5</w:t>
      </w:r>
      <w:r>
        <w:rPr>
          <w:rFonts w:hint="eastAsia" w:ascii="仿宋" w:hAnsi="仿宋" w:eastAsia="仿宋" w:cs="仿宋"/>
          <w:sz w:val="28"/>
          <w:szCs w:val="28"/>
        </w:rPr>
        <w:t xml:space="preserve">）偏离</w:t>
      </w:r>
      <w:r/>
    </w:p>
    <w:p>
      <w:pPr>
        <w:ind w:firstLine="700"/>
        <w:jc w:val="left"/>
        <w:spacing w:line="400" w:lineRule="exact"/>
        <w:rPr>
          <w:rFonts w:hint="eastAsia" w:ascii="仿宋" w:hAnsi="仿宋" w:eastAsia="仿宋" w:cs="仿宋"/>
          <w:sz w:val="28"/>
          <w:szCs w:val="28"/>
        </w:rPr>
      </w:pPr>
      <w:r>
        <w:rPr>
          <w:rFonts w:hint="eastAsia" w:ascii="仿宋" w:hAnsi="仿宋" w:eastAsia="仿宋" w:cs="仿宋"/>
          <w:sz w:val="28"/>
          <w:szCs w:val="28"/>
        </w:rPr>
        <w:t xml:space="preserve">评审标准：符合第二章1.7项的规定。</w:t>
      </w:r>
      <w:r/>
    </w:p>
    <w:p>
      <w:pPr>
        <w:jc w:val="left"/>
        <w:spacing w:line="400" w:lineRule="exact"/>
        <w:rPr>
          <w:rFonts w:hint="eastAsia" w:ascii="仿宋" w:hAnsi="仿宋" w:eastAsia="仿宋" w:cs="仿宋"/>
          <w:sz w:val="28"/>
          <w:szCs w:val="28"/>
        </w:rPr>
      </w:pPr>
      <w:r>
        <w:rPr>
          <w:rFonts w:hint="eastAsia" w:ascii="仿宋" w:hAnsi="仿宋" w:eastAsia="仿宋" w:cs="仿宋"/>
          <w:color w:val="000000"/>
          <w:sz w:val="28"/>
          <w:szCs w:val="28"/>
        </w:rPr>
        <w:t xml:space="preserve">资格性检查</w:t>
      </w:r>
      <w:r>
        <w:rPr>
          <w:rFonts w:hint="eastAsia" w:ascii="仿宋" w:hAnsi="仿宋" w:eastAsia="仿宋" w:cs="仿宋"/>
          <w:sz w:val="28"/>
          <w:szCs w:val="28"/>
        </w:rPr>
        <w:t xml:space="preserve">6.3.3</w:t>
      </w:r>
      <w:r>
        <w:rPr>
          <w:rFonts w:hint="eastAsia" w:ascii="仿宋" w:hAnsi="仿宋" w:eastAsia="仿宋" w:cs="仿宋"/>
          <w:b/>
          <w:sz w:val="28"/>
          <w:szCs w:val="28"/>
        </w:rPr>
        <w:t xml:space="preserve">投标文件不符合6.3.1和6.3.2中的评审标准的，投标文件作无效标处理。</w:t>
      </w:r>
      <w:r/>
    </w:p>
    <w:p>
      <w:pPr>
        <w:jc w:val="left"/>
        <w:spacing w:line="400" w:lineRule="exact"/>
        <w:rPr>
          <w:rFonts w:hint="eastAsia" w:ascii="仿宋" w:hAnsi="仿宋" w:eastAsia="仿宋" w:cs="仿宋"/>
          <w:sz w:val="28"/>
          <w:szCs w:val="28"/>
        </w:rPr>
      </w:pPr>
      <w:r>
        <w:rPr>
          <w:rFonts w:hint="eastAsia" w:ascii="仿宋" w:hAnsi="仿宋" w:eastAsia="仿宋" w:cs="仿宋"/>
          <w:sz w:val="28"/>
          <w:szCs w:val="28"/>
        </w:rPr>
        <w:t xml:space="preserve">6.4综合评审</w:t>
      </w:r>
      <w:r/>
    </w:p>
    <w:p>
      <w:pPr>
        <w:jc w:val="left"/>
        <w:spacing w:line="400" w:lineRule="exact"/>
        <w:rPr>
          <w:rFonts w:hint="eastAsia" w:ascii="仿宋" w:hAnsi="仿宋" w:eastAsia="仿宋" w:cs="仿宋"/>
          <w:sz w:val="28"/>
          <w:szCs w:val="28"/>
        </w:rPr>
      </w:pPr>
      <w:r>
        <w:rPr>
          <w:rFonts w:hint="eastAsia" w:ascii="仿宋" w:hAnsi="仿宋" w:eastAsia="仿宋" w:cs="仿宋"/>
          <w:sz w:val="28"/>
          <w:szCs w:val="28"/>
        </w:rPr>
        <w:t xml:space="preserve">6.4.1在初步评审合格的供应商中，按照报价由低到高的顺序推荐三名成交候选人。招标人根据评审报告，确定排名第一的成交候选人为成交人。报价相同的，由采购人抽签确定排序。排名第一的成交候选人出现下列情形之一的，招标人有权按照评标委员会提出的成交候选人名单排序依次确定其他成交候选人为成交人。如其他成交候选人与采购预期差距较大，或者依次选择成交人对招标人明显不利时，招标人可以重新招标。</w:t>
      </w:r>
      <w:r/>
    </w:p>
    <w:p>
      <w:pPr>
        <w:ind w:firstLine="560"/>
        <w:spacing w:line="440" w:lineRule="exact"/>
        <w:rPr>
          <w:rFonts w:hint="eastAsia" w:ascii="仿宋" w:hAnsi="仿宋" w:eastAsia="仿宋" w:cs="仿宋"/>
          <w:sz w:val="28"/>
          <w:szCs w:val="28"/>
        </w:rPr>
      </w:pPr>
      <w:r>
        <w:rPr>
          <w:rFonts w:hint="eastAsia" w:ascii="仿宋" w:hAnsi="仿宋" w:eastAsia="仿宋" w:cs="仿宋"/>
          <w:sz w:val="28"/>
          <w:szCs w:val="28"/>
        </w:rPr>
        <w:t xml:space="preserve">（1）因不可抗力或者自身原因不能履行合同的；</w:t>
      </w:r>
      <w:r/>
    </w:p>
    <w:p>
      <w:pPr>
        <w:ind w:firstLine="551"/>
        <w:spacing w:line="440" w:lineRule="exact"/>
        <w:rPr>
          <w:rFonts w:hint="eastAsia" w:ascii="仿宋" w:hAnsi="仿宋" w:eastAsia="仿宋" w:cs="仿宋"/>
          <w:sz w:val="28"/>
          <w:szCs w:val="28"/>
        </w:rPr>
      </w:pPr>
      <w:r>
        <w:rPr>
          <w:rFonts w:hint="eastAsia" w:ascii="仿宋" w:hAnsi="仿宋" w:eastAsia="仿宋" w:cs="仿宋"/>
          <w:sz w:val="28"/>
          <w:szCs w:val="28"/>
        </w:rPr>
        <w:t xml:space="preserve">（2）财政部门经过处理投诉举报、监督检查，认定成交结果无效的；</w:t>
      </w:r>
      <w:r/>
    </w:p>
    <w:p>
      <w:pPr>
        <w:ind w:firstLine="551"/>
        <w:spacing w:line="440" w:lineRule="exact"/>
        <w:rPr>
          <w:rFonts w:hint="eastAsia" w:ascii="仿宋" w:hAnsi="仿宋" w:eastAsia="仿宋" w:cs="仿宋"/>
          <w:sz w:val="28"/>
          <w:szCs w:val="28"/>
        </w:rPr>
      </w:pPr>
      <w:r>
        <w:rPr>
          <w:rFonts w:hint="eastAsia" w:ascii="仿宋" w:hAnsi="仿宋" w:eastAsia="仿宋" w:cs="仿宋"/>
          <w:sz w:val="28"/>
          <w:szCs w:val="28"/>
        </w:rPr>
        <w:t xml:space="preserve">（3）成交人拒绝与招标人签订合同的。</w:t>
      </w:r>
      <w:r/>
    </w:p>
    <w:p>
      <w:pPr>
        <w:jc w:val="left"/>
        <w:spacing w:line="400" w:lineRule="exact"/>
        <w:rPr>
          <w:rFonts w:hint="eastAsia" w:ascii="仿宋" w:hAnsi="仿宋" w:eastAsia="仿宋" w:cs="仿宋"/>
          <w:sz w:val="28"/>
          <w:szCs w:val="28"/>
        </w:rPr>
      </w:pPr>
      <w:r>
        <w:rPr>
          <w:rFonts w:hint="eastAsia" w:ascii="仿宋" w:hAnsi="仿宋" w:eastAsia="仿宋" w:cs="仿宋"/>
          <w:sz w:val="28"/>
          <w:szCs w:val="28"/>
        </w:rPr>
        <w:t xml:space="preserve">6.5投标文件计算错误的修正</w:t>
      </w:r>
      <w:r/>
    </w:p>
    <w:p>
      <w:pPr>
        <w:jc w:val="left"/>
        <w:spacing w:line="400" w:lineRule="exact"/>
        <w:rPr>
          <w:rFonts w:hint="eastAsia" w:ascii="仿宋" w:hAnsi="仿宋" w:eastAsia="仿宋" w:cs="仿宋"/>
          <w:sz w:val="28"/>
          <w:szCs w:val="28"/>
        </w:rPr>
      </w:pPr>
      <w:r>
        <w:rPr>
          <w:rFonts w:hint="eastAsia" w:ascii="仿宋" w:hAnsi="仿宋" w:eastAsia="仿宋" w:cs="仿宋"/>
          <w:sz w:val="28"/>
          <w:szCs w:val="28"/>
        </w:rPr>
        <w:t xml:space="preserve">6.5.1计算错误的修正原则</w:t>
      </w:r>
      <w:r/>
    </w:p>
    <w:p>
      <w:pPr>
        <w:jc w:val="left"/>
        <w:spacing w:line="400" w:lineRule="exact"/>
        <w:rPr>
          <w:rFonts w:hint="eastAsia" w:ascii="仿宋" w:hAnsi="仿宋" w:eastAsia="仿宋" w:cs="仿宋"/>
          <w:sz w:val="28"/>
          <w:szCs w:val="28"/>
        </w:rPr>
      </w:pPr>
      <w:r>
        <w:rPr>
          <w:rFonts w:hint="eastAsia" w:ascii="仿宋" w:hAnsi="仿宋" w:eastAsia="仿宋" w:cs="仿宋"/>
          <w:sz w:val="28"/>
          <w:szCs w:val="28"/>
        </w:rPr>
        <w:t xml:space="preserve">（1）</w:t>
      </w:r>
      <w:r>
        <w:rPr>
          <w:rFonts w:hint="eastAsia" w:ascii="仿宋" w:hAnsi="仿宋" w:eastAsia="仿宋" w:cs="仿宋"/>
          <w:bCs/>
          <w:sz w:val="28"/>
          <w:szCs w:val="28"/>
        </w:rPr>
        <w:t xml:space="preserve">响应</w:t>
      </w:r>
      <w:r>
        <w:rPr>
          <w:rFonts w:hint="eastAsia" w:ascii="仿宋" w:hAnsi="仿宋" w:eastAsia="仿宋" w:cs="仿宋"/>
          <w:sz w:val="28"/>
          <w:szCs w:val="28"/>
        </w:rPr>
        <w:t xml:space="preserve">文件的大写金额和小写金额不一致的，以大写金额为准；</w:t>
      </w:r>
      <w:r/>
    </w:p>
    <w:p>
      <w:pPr>
        <w:jc w:val="left"/>
        <w:spacing w:line="400" w:lineRule="exact"/>
        <w:rPr>
          <w:rFonts w:hint="eastAsia" w:ascii="仿宋" w:hAnsi="仿宋" w:eastAsia="仿宋" w:cs="仿宋"/>
          <w:sz w:val="28"/>
          <w:szCs w:val="28"/>
        </w:rPr>
      </w:pPr>
      <w:r>
        <w:rPr>
          <w:rFonts w:hint="eastAsia" w:ascii="仿宋" w:hAnsi="仿宋" w:eastAsia="仿宋" w:cs="仿宋"/>
          <w:sz w:val="28"/>
          <w:szCs w:val="28"/>
        </w:rPr>
        <w:t xml:space="preserve">（2）总价金额与按单价汇总金额不一致的，以单价金额计算结果为准；</w:t>
      </w:r>
      <w:r/>
    </w:p>
    <w:p>
      <w:pPr>
        <w:jc w:val="left"/>
        <w:spacing w:line="400" w:lineRule="exact"/>
        <w:rPr>
          <w:rFonts w:hint="eastAsia" w:ascii="仿宋" w:hAnsi="仿宋" w:eastAsia="仿宋" w:cs="仿宋"/>
          <w:sz w:val="28"/>
          <w:szCs w:val="28"/>
        </w:rPr>
      </w:pPr>
      <w:r>
        <w:rPr>
          <w:rFonts w:hint="eastAsia" w:ascii="仿宋" w:hAnsi="仿宋" w:eastAsia="仿宋" w:cs="仿宋"/>
          <w:sz w:val="28"/>
          <w:szCs w:val="28"/>
        </w:rPr>
        <w:t xml:space="preserve">（3）单价金额小数点有明显错位的，应以总价为准，并修改单价。</w:t>
      </w:r>
      <w:r/>
    </w:p>
    <w:p>
      <w:pPr>
        <w:jc w:val="left"/>
        <w:spacing w:line="400" w:lineRule="exact"/>
        <w:rPr>
          <w:rFonts w:hint="eastAsia" w:ascii="仿宋" w:hAnsi="仿宋" w:eastAsia="仿宋" w:cs="仿宋"/>
          <w:sz w:val="28"/>
          <w:szCs w:val="28"/>
        </w:rPr>
      </w:pPr>
      <w:r>
        <w:rPr>
          <w:rFonts w:hint="eastAsia" w:ascii="仿宋" w:hAnsi="仿宋" w:eastAsia="仿宋" w:cs="仿宋"/>
          <w:sz w:val="28"/>
          <w:szCs w:val="28"/>
        </w:rPr>
        <w:t xml:space="preserve">6.5.2按照上述的原则和方法调整或者修正投标文件的投标报价，供应商同意后，调整后的投标报价对供应商起约束作用，如供应商不接受修正后的投标报价，</w:t>
      </w:r>
      <w:r>
        <w:rPr>
          <w:rFonts w:hint="eastAsia" w:ascii="仿宋" w:hAnsi="仿宋" w:eastAsia="仿宋" w:cs="仿宋"/>
          <w:sz w:val="28"/>
          <w:szCs w:val="28"/>
        </w:rPr>
        <w:t xml:space="preserve">其投标将被视为无效投标或确定为投标无效，且不影响评标工作。</w:t>
      </w:r>
      <w:r/>
    </w:p>
    <w:p>
      <w:pPr>
        <w:jc w:val="left"/>
        <w:spacing w:line="400" w:lineRule="exact"/>
        <w:rPr>
          <w:rFonts w:hint="eastAsia" w:ascii="仿宋" w:hAnsi="仿宋" w:eastAsia="仿宋" w:cs="仿宋"/>
          <w:sz w:val="28"/>
          <w:szCs w:val="28"/>
        </w:rPr>
      </w:pPr>
      <w:r>
        <w:rPr>
          <w:rFonts w:hint="eastAsia" w:ascii="仿宋" w:hAnsi="仿宋" w:eastAsia="仿宋" w:cs="仿宋"/>
          <w:sz w:val="28"/>
          <w:szCs w:val="28"/>
        </w:rPr>
        <w:t xml:space="preserve">6.6澄清、说明或补正</w:t>
      </w:r>
      <w:r/>
    </w:p>
    <w:p>
      <w:pPr>
        <w:jc w:val="left"/>
        <w:spacing w:line="400" w:lineRule="exact"/>
        <w:rPr>
          <w:rFonts w:hint="eastAsia" w:ascii="仿宋" w:hAnsi="仿宋" w:eastAsia="仿宋" w:cs="仿宋"/>
          <w:sz w:val="28"/>
          <w:szCs w:val="28"/>
        </w:rPr>
      </w:pPr>
      <w:r>
        <w:rPr>
          <w:rFonts w:hint="eastAsia" w:ascii="仿宋" w:hAnsi="仿宋" w:eastAsia="仿宋" w:cs="仿宋"/>
          <w:sz w:val="28"/>
          <w:szCs w:val="28"/>
        </w:rPr>
        <w:t xml:space="preserve">6.6.1</w:t>
      </w:r>
      <w:r>
        <w:rPr>
          <w:rFonts w:hint="eastAsia" w:ascii="仿宋" w:hAnsi="仿宋" w:eastAsia="仿宋" w:cs="仿宋"/>
          <w:bCs/>
          <w:sz w:val="28"/>
          <w:szCs w:val="28"/>
        </w:rPr>
        <w:t xml:space="preserve">询价小组</w:t>
      </w:r>
      <w:r>
        <w:rPr>
          <w:rFonts w:hint="eastAsia" w:ascii="仿宋" w:hAnsi="仿宋" w:eastAsia="仿宋" w:cs="仿宋"/>
          <w:sz w:val="28"/>
          <w:szCs w:val="28"/>
        </w:rPr>
        <w:t xml:space="preserve">在对投标文件的有效性、完整性和响应程度进行审查时，可以要求供应商对投标文件中含义不明确、同类问题表述不一致或者有明显文字描述错误的内容等作出必要的澄清、说明或者更正。供应商的澄清、说明或者更正不得超出投标文件的范围或者改变投标文件的实质性内容。供应商</w:t>
      </w:r>
      <w:r>
        <w:rPr>
          <w:rFonts w:hint="eastAsia" w:ascii="仿宋" w:hAnsi="仿宋" w:eastAsia="仿宋" w:cs="仿宋"/>
          <w:bCs/>
          <w:sz w:val="28"/>
          <w:szCs w:val="28"/>
        </w:rPr>
        <w:t xml:space="preserve">的书面澄清材料作为投标文件的补充。</w:t>
      </w:r>
      <w:r/>
    </w:p>
    <w:p>
      <w:pPr>
        <w:jc w:val="left"/>
        <w:spacing w:line="400" w:lineRule="exact"/>
        <w:rPr>
          <w:rFonts w:hint="eastAsia" w:ascii="仿宋" w:hAnsi="仿宋" w:eastAsia="仿宋" w:cs="仿宋"/>
          <w:sz w:val="28"/>
          <w:szCs w:val="28"/>
        </w:rPr>
      </w:pPr>
      <w:r>
        <w:rPr>
          <w:rFonts w:hint="eastAsia" w:ascii="仿宋" w:hAnsi="仿宋" w:eastAsia="仿宋" w:cs="仿宋"/>
          <w:sz w:val="28"/>
          <w:szCs w:val="28"/>
        </w:rPr>
        <w:t xml:space="preserve">6.6.2</w:t>
      </w:r>
      <w:r>
        <w:rPr>
          <w:rFonts w:hint="eastAsia" w:ascii="仿宋" w:hAnsi="仿宋" w:eastAsia="仿宋" w:cs="仿宋"/>
          <w:bCs/>
          <w:sz w:val="28"/>
          <w:szCs w:val="28"/>
        </w:rPr>
        <w:t xml:space="preserve">询价小组</w:t>
      </w:r>
      <w:r>
        <w:rPr>
          <w:rFonts w:hint="eastAsia" w:ascii="仿宋" w:hAnsi="仿宋" w:eastAsia="仿宋" w:cs="仿宋"/>
          <w:sz w:val="28"/>
          <w:szCs w:val="28"/>
        </w:rPr>
        <w:t xml:space="preserve">要求供应商澄清、说明或者更正投标文件将以书面形式作出。供应商的澄清、说明或者更正应当由法定代表人或其授权代表签字或者加盖公章。由授权代表签字的，应当附法定代表人授权书。</w:t>
      </w:r>
      <w:r/>
    </w:p>
    <w:p>
      <w:pPr>
        <w:jc w:val="left"/>
        <w:spacing w:line="400" w:lineRule="exact"/>
        <w:rPr>
          <w:rFonts w:hint="eastAsia" w:ascii="仿宋" w:hAnsi="仿宋" w:eastAsia="仿宋" w:cs="仿宋"/>
          <w:sz w:val="28"/>
          <w:szCs w:val="28"/>
        </w:rPr>
      </w:pPr>
      <w:r>
        <w:rPr>
          <w:rFonts w:hint="eastAsia" w:ascii="仿宋" w:hAnsi="仿宋" w:eastAsia="仿宋" w:cs="仿宋"/>
          <w:sz w:val="28"/>
          <w:szCs w:val="28"/>
        </w:rPr>
        <w:t xml:space="preserve">6.6.3</w:t>
      </w:r>
      <w:r>
        <w:rPr>
          <w:rFonts w:hint="eastAsia" w:ascii="仿宋" w:hAnsi="仿宋" w:eastAsia="仿宋" w:cs="仿宋"/>
          <w:bCs/>
          <w:sz w:val="28"/>
          <w:szCs w:val="28"/>
        </w:rPr>
        <w:t xml:space="preserve">询价小组</w:t>
      </w:r>
      <w:r>
        <w:rPr>
          <w:rFonts w:hint="eastAsia" w:ascii="仿宋" w:hAnsi="仿宋" w:eastAsia="仿宋" w:cs="仿宋"/>
          <w:sz w:val="28"/>
          <w:szCs w:val="28"/>
        </w:rPr>
        <w:t xml:space="preserve">不会接受供应商主动提出的澄清、说明或补正。</w:t>
      </w:r>
      <w:r/>
    </w:p>
    <w:p>
      <w:pPr>
        <w:jc w:val="left"/>
        <w:spacing w:line="400" w:lineRule="exact"/>
        <w:rPr>
          <w:rFonts w:hint="eastAsia" w:ascii="仿宋" w:hAnsi="仿宋" w:eastAsia="仿宋" w:cs="仿宋"/>
          <w:sz w:val="28"/>
          <w:szCs w:val="28"/>
        </w:rPr>
      </w:pPr>
      <w:r>
        <w:rPr>
          <w:rFonts w:hint="eastAsia" w:ascii="仿宋" w:hAnsi="仿宋" w:eastAsia="仿宋" w:cs="仿宋"/>
          <w:sz w:val="28"/>
          <w:szCs w:val="28"/>
        </w:rPr>
        <w:t xml:space="preserve">6.6.4</w:t>
      </w:r>
      <w:r>
        <w:rPr>
          <w:rFonts w:hint="eastAsia" w:ascii="仿宋" w:hAnsi="仿宋" w:eastAsia="仿宋" w:cs="仿宋"/>
          <w:bCs/>
          <w:sz w:val="28"/>
          <w:szCs w:val="28"/>
        </w:rPr>
        <w:t xml:space="preserve">询价小组在评标中发现的计算错误进行的修改不在此列。</w:t>
      </w:r>
      <w:r/>
    </w:p>
    <w:p>
      <w:pPr>
        <w:jc w:val="left"/>
        <w:spacing w:line="400" w:lineRule="exact"/>
        <w:rPr>
          <w:rFonts w:hint="eastAsia" w:ascii="仿宋" w:hAnsi="仿宋" w:eastAsia="仿宋" w:cs="仿宋"/>
          <w:sz w:val="28"/>
          <w:szCs w:val="28"/>
        </w:rPr>
      </w:pPr>
      <w:r>
        <w:rPr>
          <w:rFonts w:hint="eastAsia" w:ascii="仿宋" w:hAnsi="仿宋" w:eastAsia="仿宋" w:cs="仿宋"/>
          <w:sz w:val="28"/>
          <w:szCs w:val="28"/>
        </w:rPr>
        <w:t xml:space="preserve">七、成交公告</w:t>
      </w:r>
      <w:r/>
    </w:p>
    <w:p>
      <w:pPr>
        <w:jc w:val="left"/>
        <w:spacing w:line="500" w:lineRule="exact"/>
        <w:rPr>
          <w:rFonts w:hint="eastAsia" w:ascii="仿宋" w:hAnsi="仿宋" w:eastAsia="仿宋" w:cs="仿宋"/>
          <w:sz w:val="28"/>
          <w:szCs w:val="28"/>
        </w:rPr>
      </w:pPr>
      <w:r>
        <w:rPr>
          <w:rFonts w:hint="eastAsia" w:ascii="仿宋" w:hAnsi="仿宋" w:eastAsia="仿宋" w:cs="仿宋"/>
          <w:sz w:val="28"/>
          <w:szCs w:val="28"/>
        </w:rPr>
        <w:t xml:space="preserve">7.1成交公告将在本项目招标公告的发布媒介上予以发布。</w:t>
      </w:r>
      <w:r/>
    </w:p>
    <w:p>
      <w:pPr>
        <w:jc w:val="left"/>
        <w:spacing w:line="500" w:lineRule="exact"/>
        <w:rPr>
          <w:rFonts w:hint="eastAsia" w:ascii="仿宋" w:hAnsi="仿宋" w:eastAsia="仿宋" w:cs="仿宋"/>
          <w:sz w:val="28"/>
          <w:szCs w:val="28"/>
        </w:rPr>
      </w:pPr>
      <w:r>
        <w:rPr>
          <w:rFonts w:hint="eastAsia" w:ascii="仿宋" w:hAnsi="仿宋" w:eastAsia="仿宋" w:cs="仿宋"/>
          <w:sz w:val="28"/>
          <w:szCs w:val="28"/>
        </w:rPr>
        <w:t xml:space="preserve">八、签订合同</w:t>
      </w:r>
      <w:r/>
    </w:p>
    <w:p>
      <w:pPr>
        <w:jc w:val="left"/>
        <w:spacing w:line="500" w:lineRule="exact"/>
        <w:rPr>
          <w:rFonts w:hint="eastAsia" w:ascii="仿宋" w:hAnsi="仿宋" w:eastAsia="仿宋" w:cs="仿宋"/>
          <w:sz w:val="28"/>
          <w:szCs w:val="28"/>
        </w:rPr>
      </w:pPr>
      <w:r>
        <w:rPr>
          <w:rFonts w:hint="eastAsia" w:ascii="仿宋" w:hAnsi="仿宋" w:eastAsia="仿宋" w:cs="仿宋"/>
          <w:sz w:val="28"/>
          <w:szCs w:val="28"/>
        </w:rPr>
        <w:t xml:space="preserve">8.1履约保证金</w:t>
      </w:r>
      <w:r/>
    </w:p>
    <w:p>
      <w:pPr>
        <w:jc w:val="left"/>
        <w:spacing w:line="500" w:lineRule="exact"/>
        <w:rPr>
          <w:rFonts w:hint="eastAsia" w:ascii="仿宋" w:hAnsi="仿宋" w:eastAsia="仿宋" w:cs="仿宋"/>
          <w:color w:val="ff0000"/>
          <w:sz w:val="28"/>
          <w:szCs w:val="28"/>
        </w:rPr>
      </w:pPr>
      <w:r>
        <w:rPr>
          <w:rFonts w:hint="eastAsia" w:ascii="仿宋" w:hAnsi="仿宋" w:eastAsia="仿宋" w:cs="仿宋"/>
          <w:b/>
          <w:color w:val="ff0000"/>
          <w:sz w:val="28"/>
          <w:szCs w:val="28"/>
          <w:lang w:val="en-US" w:eastAsia="zh-CN"/>
        </w:rPr>
        <w:t xml:space="preserve">成交</w:t>
      </w:r>
      <w:r>
        <w:rPr>
          <w:rFonts w:hint="eastAsia" w:ascii="仿宋" w:hAnsi="仿宋" w:eastAsia="仿宋" w:cs="仿宋"/>
          <w:b/>
          <w:color w:val="ff0000"/>
          <w:sz w:val="28"/>
          <w:szCs w:val="28"/>
        </w:rPr>
        <w:t xml:space="preserve">供应商须在签订合同前，向采购人出具履约保证金，金额为中标价的5%；形式：银行转账等非现金形式。</w:t>
      </w:r>
      <w:r/>
    </w:p>
    <w:p>
      <w:pPr>
        <w:jc w:val="left"/>
        <w:spacing w:line="500" w:lineRule="exact"/>
        <w:rPr>
          <w:rFonts w:hint="eastAsia" w:ascii="仿宋" w:hAnsi="仿宋" w:eastAsia="仿宋" w:cs="仿宋"/>
          <w:sz w:val="28"/>
          <w:szCs w:val="28"/>
        </w:rPr>
      </w:pPr>
      <w:r>
        <w:rPr>
          <w:rFonts w:hint="eastAsia" w:ascii="仿宋" w:hAnsi="仿宋" w:eastAsia="仿宋" w:cs="仿宋"/>
          <w:sz w:val="28"/>
          <w:szCs w:val="28"/>
        </w:rPr>
        <w:t xml:space="preserve">九、询价文件的解释</w:t>
      </w:r>
      <w:r/>
    </w:p>
    <w:p>
      <w:pPr>
        <w:jc w:val="left"/>
        <w:spacing w:line="500" w:lineRule="exact"/>
        <w:rPr>
          <w:rFonts w:hint="eastAsia" w:ascii="仿宋" w:hAnsi="仿宋" w:eastAsia="仿宋" w:cs="仿宋"/>
          <w:sz w:val="28"/>
          <w:szCs w:val="28"/>
        </w:rPr>
      </w:pPr>
      <w:r>
        <w:rPr>
          <w:rFonts w:hint="eastAsia" w:ascii="仿宋" w:hAnsi="仿宋" w:eastAsia="仿宋" w:cs="仿宋"/>
          <w:sz w:val="28"/>
          <w:szCs w:val="28"/>
        </w:rPr>
        <w:t xml:space="preserve">本项目的询价文件的解释由采购人负责。</w:t>
      </w:r>
      <w:r/>
    </w:p>
    <w:p>
      <w:pPr>
        <w:pStyle w:val="954"/>
        <w:spacing w:line="440" w:lineRule="exact"/>
        <w:rPr>
          <w:rFonts w:hint="eastAsia" w:ascii="仿宋" w:hAnsi="仿宋" w:eastAsia="仿宋" w:cs="仿宋"/>
          <w:sz w:val="28"/>
          <w:szCs w:val="28"/>
        </w:rPr>
        <w:sectPr>
          <w:headerReference w:type="default" r:id="rId10"/>
          <w:footerReference w:type="default" r:id="rId15"/>
          <w:footnotePr/>
          <w:endnotePr/>
          <w:type w:val="nextPage"/>
          <w:pgSz w:w="11906" w:h="16838" w:orient="portrait"/>
          <w:pgMar w:top="1440" w:right="1133" w:bottom="1440" w:left="851" w:header="851" w:footer="992" w:gutter="0"/>
          <w:cols w:num="1" w:sep="0" w:space="720" w:equalWidth="1"/>
          <w:docGrid w:linePitch="360"/>
        </w:sectPr>
      </w:pPr>
      <w:r>
        <w:rPr>
          <w:rFonts w:hint="eastAsia" w:ascii="仿宋" w:hAnsi="仿宋" w:eastAsia="仿宋" w:cs="仿宋"/>
          <w:sz w:val="28"/>
          <w:szCs w:val="28"/>
        </w:rPr>
      </w:r>
      <w:r/>
    </w:p>
    <w:p>
      <w:pPr>
        <w:pStyle w:val="954"/>
        <w:numPr>
          <w:ilvl w:val="0"/>
          <w:numId w:val="4"/>
        </w:numPr>
        <w:jc w:val="center"/>
        <w:spacing w:line="440" w:lineRule="exact"/>
        <w:rPr>
          <w:rFonts w:hint="eastAsia" w:ascii="仿宋" w:hAnsi="仿宋" w:eastAsia="仿宋" w:cs="仿宋"/>
          <w:sz w:val="28"/>
          <w:szCs w:val="28"/>
        </w:rPr>
      </w:pPr>
      <w:r>
        <w:rPr>
          <w:rFonts w:hint="eastAsia" w:ascii="仿宋" w:hAnsi="仿宋" w:eastAsia="仿宋" w:cs="仿宋"/>
          <w:bCs/>
          <w:sz w:val="28"/>
          <w:szCs w:val="28"/>
          <w:lang w:val="en-US" w:eastAsia="zh-CN"/>
        </w:rPr>
        <w:t xml:space="preserve">采购需求</w:t>
      </w:r>
      <w:r/>
    </w:p>
    <w:p>
      <w:pPr>
        <w:pStyle w:val="973"/>
        <w:ind w:left="0" w:right="0" w:firstLine="480"/>
        <w:jc w:val="both"/>
        <w:keepLines w:val="0"/>
        <w:keepNext w:val="0"/>
        <w:pageBreakBefore w:val="0"/>
        <w:spacing w:before="0" w:beforeAutospacing="0" w:after="0" w:afterAutospacing="0" w:line="520" w:lineRule="exact"/>
        <w:widowControl/>
        <w:rPr>
          <w:rFonts w:hint="eastAsia" w:ascii="仿宋" w:hAnsi="仿宋" w:eastAsia="仿宋" w:cs="仿宋"/>
          <w:color w:val="000000"/>
          <w:sz w:val="28"/>
          <w:szCs w:val="28"/>
          <w:lang w:eastAsia="zh-CN"/>
        </w:rPr>
        <w:suppressLineNumbers w:val="0"/>
      </w:pPr>
      <w:r>
        <w:rPr>
          <w:rFonts w:hint="eastAsia" w:ascii="仿宋" w:hAnsi="仿宋" w:eastAsia="仿宋" w:cs="仿宋"/>
          <w:b w:val="0"/>
          <w:bCs w:val="0"/>
          <w:color w:val="ff0000"/>
          <w:sz w:val="28"/>
          <w:szCs w:val="28"/>
          <w:lang w:val="en-US" w:eastAsia="zh-CN"/>
        </w:rPr>
        <w:t xml:space="preserve">采购包1：</w:t>
      </w:r>
      <w:r>
        <w:rPr>
          <w:rFonts w:hint="eastAsia" w:ascii="仿宋" w:hAnsi="仿宋" w:eastAsia="仿宋" w:cs="仿宋"/>
          <w:color w:val="000000"/>
          <w:sz w:val="28"/>
          <w:szCs w:val="28"/>
        </w:rPr>
        <w:t xml:space="preserve">45%复合</w:t>
      </w:r>
      <w:r>
        <w:rPr>
          <w:rFonts w:hint="eastAsia" w:ascii="仿宋" w:hAnsi="仿宋" w:eastAsia="仿宋" w:cs="仿宋"/>
          <w:color w:val="000000"/>
          <w:sz w:val="28"/>
          <w:szCs w:val="28"/>
          <w:lang w:val="en-US" w:eastAsia="zh-CN"/>
        </w:rPr>
        <w:t xml:space="preserve">肥料</w:t>
      </w:r>
      <w:r>
        <w:rPr>
          <w:rFonts w:hint="eastAsia" w:ascii="仿宋" w:hAnsi="仿宋" w:eastAsia="仿宋" w:cs="仿宋"/>
          <w:color w:val="000000"/>
          <w:sz w:val="28"/>
          <w:szCs w:val="28"/>
        </w:rPr>
        <w:t xml:space="preserve">（氯基）</w:t>
      </w:r>
      <w:r>
        <w:rPr>
          <w:rFonts w:hint="eastAsia" w:ascii="仿宋" w:hAnsi="仿宋" w:eastAsia="仿宋" w:cs="仿宋"/>
          <w:color w:val="000000"/>
          <w:sz w:val="28"/>
          <w:szCs w:val="28"/>
          <w:lang w:eastAsia="zh-CN"/>
        </w:rPr>
        <w:t xml:space="preserve">技术参数和质量指标为</w:t>
      </w:r>
      <w:r>
        <w:rPr>
          <w:rFonts w:hint="eastAsia" w:ascii="仿宋" w:hAnsi="仿宋" w:eastAsia="仿宋" w:cs="仿宋"/>
          <w:color w:val="000000"/>
          <w:sz w:val="28"/>
          <w:szCs w:val="28"/>
        </w:rPr>
        <w:t xml:space="preserve">N：P：K=15：15：15</w:t>
      </w:r>
      <w:r>
        <w:rPr>
          <w:rFonts w:hint="eastAsia" w:ascii="仿宋" w:hAnsi="仿宋" w:eastAsia="仿宋" w:cs="仿宋"/>
          <w:color w:val="000000"/>
          <w:sz w:val="28"/>
          <w:szCs w:val="28"/>
          <w:lang w:eastAsia="zh-CN"/>
        </w:rPr>
        <w:t xml:space="preserve">，</w:t>
      </w:r>
      <w:r>
        <w:rPr>
          <w:rFonts w:hint="eastAsia" w:ascii="仿宋" w:hAnsi="仿宋" w:eastAsia="仿宋" w:cs="仿宋"/>
          <w:color w:val="000000"/>
          <w:sz w:val="28"/>
          <w:szCs w:val="28"/>
        </w:rPr>
        <w:t xml:space="preserve">50kg/袋</w:t>
      </w:r>
      <w:r>
        <w:rPr>
          <w:rFonts w:hint="eastAsia" w:ascii="仿宋" w:hAnsi="仿宋" w:eastAsia="仿宋" w:cs="仿宋"/>
          <w:color w:val="000000"/>
          <w:sz w:val="28"/>
          <w:szCs w:val="28"/>
          <w:lang w:eastAsia="zh-CN"/>
        </w:rPr>
        <w:t xml:space="preserve">。</w:t>
      </w:r>
      <w:r/>
    </w:p>
    <w:p>
      <w:pPr>
        <w:pStyle w:val="1027"/>
        <w:ind w:firstLine="560"/>
        <w:jc w:val="left"/>
        <w:keepLines w:val="0"/>
        <w:keepNext w:val="0"/>
        <w:pageBreakBefore w:val="0"/>
        <w:spacing w:line="520" w:lineRule="exact"/>
        <w:rPr>
          <w:rFonts w:hint="eastAsia" w:ascii="仿宋" w:hAnsi="仿宋" w:eastAsia="仿宋" w:cs="仿宋"/>
          <w:color w:val="auto"/>
          <w:sz w:val="28"/>
          <w:szCs w:val="28"/>
          <w:lang w:eastAsia="zh-CN"/>
        </w:rPr>
      </w:pPr>
      <w:r>
        <w:rPr>
          <w:rFonts w:hint="eastAsia" w:ascii="仿宋" w:hAnsi="仿宋" w:eastAsia="仿宋" w:cs="仿宋"/>
          <w:sz w:val="28"/>
          <w:szCs w:val="28"/>
        </w:rPr>
        <w:t xml:space="preserve">▲</w:t>
      </w:r>
      <w:r>
        <w:rPr>
          <w:rFonts w:hint="eastAsia" w:ascii="仿宋" w:hAnsi="仿宋" w:eastAsia="仿宋" w:cs="仿宋"/>
          <w:color w:val="000000"/>
          <w:sz w:val="28"/>
          <w:szCs w:val="28"/>
          <w:lang w:val="en-US" w:eastAsia="zh-CN"/>
        </w:rPr>
        <w:t xml:space="preserve">1、</w:t>
      </w:r>
      <w:r>
        <w:rPr>
          <w:rFonts w:hint="eastAsia" w:ascii="仿宋" w:hAnsi="仿宋" w:eastAsia="仿宋" w:cs="仿宋"/>
          <w:color w:val="000000"/>
          <w:sz w:val="28"/>
          <w:szCs w:val="28"/>
          <w:lang w:eastAsia="zh-CN"/>
        </w:rPr>
        <w:t xml:space="preserve">投标人</w:t>
      </w:r>
      <w:r>
        <w:rPr>
          <w:rFonts w:hint="eastAsia" w:ascii="仿宋" w:hAnsi="仿宋" w:eastAsia="仿宋" w:cs="仿宋"/>
          <w:color w:val="000000"/>
          <w:sz w:val="28"/>
          <w:szCs w:val="28"/>
        </w:rPr>
        <w:t xml:space="preserve">是生产企业须提供生产企业有效期内的</w:t>
      </w:r>
      <w:r>
        <w:rPr>
          <w:rFonts w:hint="eastAsia" w:ascii="仿宋" w:hAnsi="仿宋" w:eastAsia="仿宋" w:cs="仿宋"/>
          <w:color w:val="auto"/>
          <w:sz w:val="28"/>
          <w:szCs w:val="28"/>
        </w:rPr>
        <w:t xml:space="preserve">生产许可证</w:t>
      </w:r>
      <w:r>
        <w:rPr>
          <w:rFonts w:hint="eastAsia" w:ascii="仿宋" w:hAnsi="仿宋" w:eastAsia="仿宋" w:cs="仿宋"/>
          <w:color w:val="auto"/>
          <w:sz w:val="28"/>
          <w:szCs w:val="28"/>
          <w:lang w:eastAsia="zh-CN"/>
        </w:rPr>
        <w:t xml:space="preserve">、肥料登记证</w:t>
      </w:r>
      <w:r>
        <w:rPr>
          <w:rFonts w:hint="eastAsia" w:ascii="仿宋" w:hAnsi="仿宋" w:eastAsia="仿宋" w:cs="仿宋"/>
          <w:color w:val="000000"/>
          <w:sz w:val="28"/>
          <w:szCs w:val="28"/>
        </w:rPr>
        <w:t xml:space="preserve">（复印件加盖生产企业公章）</w:t>
      </w:r>
      <w:r/>
    </w:p>
    <w:p>
      <w:pPr>
        <w:pStyle w:val="1027"/>
        <w:ind w:firstLine="560"/>
        <w:jc w:val="left"/>
        <w:keepLines w:val="0"/>
        <w:keepNext w:val="0"/>
        <w:pageBreakBefore w:val="0"/>
        <w:spacing w:line="520" w:lineRule="exact"/>
        <w:rPr>
          <w:rFonts w:hint="eastAsia" w:ascii="仿宋" w:hAnsi="仿宋" w:eastAsia="仿宋" w:cs="仿宋"/>
          <w:color w:val="000000"/>
          <w:sz w:val="28"/>
          <w:szCs w:val="28"/>
        </w:rPr>
      </w:pPr>
      <w:r>
        <w:rPr>
          <w:rFonts w:hint="eastAsia" w:ascii="仿宋" w:hAnsi="仿宋" w:eastAsia="仿宋" w:cs="仿宋"/>
          <w:sz w:val="28"/>
          <w:szCs w:val="28"/>
        </w:rPr>
        <w:t xml:space="preserve">▲</w:t>
      </w:r>
      <w:r>
        <w:rPr>
          <w:rFonts w:hint="eastAsia" w:ascii="仿宋" w:hAnsi="仿宋" w:eastAsia="仿宋" w:cs="仿宋"/>
          <w:color w:val="000000"/>
          <w:sz w:val="28"/>
          <w:szCs w:val="28"/>
          <w:lang w:val="en-US" w:eastAsia="zh-CN"/>
        </w:rPr>
        <w:t xml:space="preserve">2、</w:t>
      </w:r>
      <w:r>
        <w:rPr>
          <w:rFonts w:hint="eastAsia" w:ascii="仿宋" w:hAnsi="仿宋" w:eastAsia="仿宋" w:cs="仿宋"/>
          <w:color w:val="000000"/>
          <w:sz w:val="28"/>
          <w:szCs w:val="28"/>
          <w:lang w:eastAsia="zh-CN"/>
        </w:rPr>
        <w:t xml:space="preserve">投标人</w:t>
      </w:r>
      <w:r>
        <w:rPr>
          <w:rFonts w:hint="eastAsia" w:ascii="仿宋" w:hAnsi="仿宋" w:eastAsia="仿宋" w:cs="仿宋"/>
          <w:color w:val="000000"/>
          <w:sz w:val="28"/>
          <w:szCs w:val="28"/>
        </w:rPr>
        <w:t xml:space="preserve">是非生产企业须具备</w:t>
      </w:r>
      <w:r>
        <w:rPr>
          <w:rFonts w:hint="eastAsia" w:ascii="仿宋" w:hAnsi="仿宋" w:eastAsia="仿宋" w:cs="仿宋"/>
          <w:color w:val="000000"/>
          <w:sz w:val="28"/>
          <w:szCs w:val="28"/>
          <w:lang w:eastAsia="zh-CN"/>
        </w:rPr>
        <w:t xml:space="preserve">肥料</w:t>
      </w:r>
      <w:r>
        <w:rPr>
          <w:rFonts w:hint="eastAsia" w:ascii="仿宋" w:hAnsi="仿宋" w:eastAsia="仿宋" w:cs="仿宋"/>
          <w:color w:val="000000"/>
          <w:sz w:val="28"/>
          <w:szCs w:val="28"/>
        </w:rPr>
        <w:t xml:space="preserve">经营</w:t>
      </w:r>
      <w:r>
        <w:rPr>
          <w:rFonts w:hint="eastAsia" w:ascii="仿宋" w:hAnsi="仿宋" w:eastAsia="仿宋" w:cs="仿宋"/>
          <w:color w:val="ff0000"/>
          <w:sz w:val="28"/>
          <w:szCs w:val="28"/>
          <w:lang w:val="en-US" w:eastAsia="zh-CN"/>
        </w:rPr>
        <w:t xml:space="preserve">单位的营业执照</w:t>
      </w:r>
      <w:r>
        <w:rPr>
          <w:rFonts w:hint="eastAsia" w:ascii="仿宋" w:hAnsi="仿宋" w:eastAsia="仿宋" w:cs="仿宋"/>
          <w:color w:val="000000"/>
          <w:sz w:val="28"/>
          <w:szCs w:val="28"/>
        </w:rPr>
        <w:t xml:space="preserve">、售后服务承诺书，以及生产企业的有效期内的</w:t>
      </w:r>
      <w:r>
        <w:rPr>
          <w:rFonts w:hint="eastAsia" w:ascii="仿宋" w:hAnsi="仿宋" w:eastAsia="仿宋" w:cs="仿宋"/>
          <w:color w:val="auto"/>
          <w:sz w:val="28"/>
          <w:szCs w:val="28"/>
        </w:rPr>
        <w:t xml:space="preserve">生产许可证</w:t>
      </w:r>
      <w:r>
        <w:rPr>
          <w:rFonts w:hint="eastAsia" w:ascii="仿宋" w:hAnsi="仿宋" w:eastAsia="仿宋" w:cs="仿宋"/>
          <w:color w:val="auto"/>
          <w:sz w:val="28"/>
          <w:szCs w:val="28"/>
          <w:lang w:eastAsia="zh-CN"/>
        </w:rPr>
        <w:t xml:space="preserve">、肥料登记证</w:t>
      </w:r>
      <w:r>
        <w:rPr>
          <w:rFonts w:hint="eastAsia" w:ascii="仿宋" w:hAnsi="仿宋" w:eastAsia="仿宋" w:cs="仿宋"/>
          <w:color w:val="000000"/>
          <w:sz w:val="28"/>
          <w:szCs w:val="28"/>
        </w:rPr>
        <w:t xml:space="preserve">（复印件加盖</w:t>
      </w:r>
      <w:r>
        <w:rPr>
          <w:rFonts w:hint="eastAsia" w:ascii="仿宋" w:hAnsi="仿宋" w:eastAsia="仿宋" w:cs="仿宋"/>
          <w:color w:val="000000"/>
          <w:sz w:val="28"/>
          <w:szCs w:val="28"/>
          <w:highlight w:val="none"/>
          <w:lang w:val="en-US" w:eastAsia="zh-CN"/>
        </w:rPr>
        <w:t xml:space="preserve">供应商</w:t>
      </w:r>
      <w:r>
        <w:rPr>
          <w:rFonts w:hint="eastAsia" w:ascii="仿宋" w:hAnsi="仿宋" w:eastAsia="仿宋" w:cs="仿宋"/>
          <w:color w:val="000000"/>
          <w:sz w:val="28"/>
          <w:szCs w:val="28"/>
        </w:rPr>
        <w:t xml:space="preserve">公章）。</w:t>
      </w:r>
      <w:r/>
    </w:p>
    <w:p>
      <w:pPr>
        <w:pStyle w:val="1027"/>
        <w:ind w:firstLine="560"/>
        <w:jc w:val="left"/>
        <w:keepLines w:val="0"/>
        <w:keepNext w:val="0"/>
        <w:pageBreakBefore w:val="0"/>
        <w:spacing w:line="520" w:lineRule="exact"/>
        <w:rPr>
          <w:rFonts w:hint="eastAsia" w:ascii="仿宋" w:hAnsi="仿宋" w:eastAsia="仿宋" w:cs="仿宋"/>
          <w:color w:val="ff0000"/>
          <w:sz w:val="28"/>
          <w:szCs w:val="28"/>
          <w:lang w:val="en-US" w:eastAsia="zh-CN"/>
        </w:rPr>
      </w:pPr>
      <w:r>
        <w:rPr>
          <w:rFonts w:hint="eastAsia" w:ascii="仿宋" w:hAnsi="仿宋" w:eastAsia="仿宋" w:cs="仿宋"/>
          <w:sz w:val="28"/>
          <w:szCs w:val="28"/>
        </w:rPr>
        <w:t xml:space="preserve">▲</w:t>
      </w:r>
      <w:r>
        <w:rPr>
          <w:rFonts w:hint="eastAsia" w:ascii="仿宋" w:hAnsi="仿宋" w:eastAsia="仿宋" w:cs="仿宋"/>
          <w:color w:val="000000"/>
          <w:sz w:val="28"/>
          <w:szCs w:val="28"/>
          <w:lang w:val="en-US" w:eastAsia="zh-CN"/>
        </w:rPr>
        <w:t xml:space="preserve">3、复合肥料（氯基）质量检测按</w:t>
      </w:r>
      <w:r>
        <w:rPr>
          <w:rFonts w:hint="eastAsia" w:ascii="仿宋" w:hAnsi="仿宋" w:eastAsia="仿宋" w:cs="仿宋"/>
          <w:color w:val="ff0000"/>
          <w:sz w:val="28"/>
          <w:szCs w:val="28"/>
          <w:lang w:val="en-US" w:eastAsia="zh-CN"/>
        </w:rPr>
        <w:t xml:space="preserve">国标GB/T15063-2020</w:t>
      </w:r>
      <w:r>
        <w:rPr>
          <w:rFonts w:hint="eastAsia" w:ascii="仿宋" w:hAnsi="仿宋" w:eastAsia="仿宋" w:cs="仿宋"/>
          <w:color w:val="000000"/>
          <w:sz w:val="28"/>
          <w:szCs w:val="28"/>
          <w:lang w:val="en-US" w:eastAsia="zh-CN"/>
        </w:rPr>
        <w:t xml:space="preserve">标准执行，</w:t>
      </w:r>
      <w:r>
        <w:rPr>
          <w:rFonts w:hint="eastAsia" w:ascii="仿宋" w:hAnsi="仿宋" w:eastAsia="仿宋" w:cs="仿宋"/>
          <w:color w:val="ff0000"/>
          <w:sz w:val="28"/>
          <w:szCs w:val="28"/>
          <w:lang w:val="en-US" w:eastAsia="zh-CN"/>
        </w:rPr>
        <w:t xml:space="preserve">肥料包装袋标识符合要求。</w:t>
      </w:r>
      <w:r/>
    </w:p>
    <w:p>
      <w:pPr>
        <w:pStyle w:val="1027"/>
        <w:ind w:firstLine="560"/>
        <w:jc w:val="left"/>
        <w:keepLines w:val="0"/>
        <w:keepNext w:val="0"/>
        <w:pageBreakBefore w:val="0"/>
        <w:spacing w:line="520" w:lineRule="exact"/>
        <w:rPr>
          <w:rFonts w:hint="eastAsia" w:ascii="仿宋" w:hAnsi="仿宋" w:eastAsia="仿宋" w:cs="仿宋"/>
          <w:color w:val="000000"/>
          <w:sz w:val="28"/>
          <w:szCs w:val="28"/>
          <w:lang w:val="en-US" w:eastAsia="zh-CN"/>
        </w:rPr>
      </w:pPr>
      <w:r>
        <w:rPr>
          <w:rFonts w:hint="eastAsia" w:ascii="仿宋" w:hAnsi="仿宋" w:eastAsia="仿宋" w:cs="仿宋"/>
          <w:sz w:val="28"/>
          <w:szCs w:val="28"/>
        </w:rPr>
        <w:t xml:space="preserve">▲</w:t>
      </w:r>
      <w:r>
        <w:rPr>
          <w:rFonts w:hint="eastAsia" w:ascii="仿宋" w:hAnsi="仿宋" w:eastAsia="仿宋" w:cs="仿宋"/>
          <w:color w:val="000000"/>
          <w:sz w:val="28"/>
          <w:szCs w:val="28"/>
          <w:lang w:val="en-US" w:eastAsia="zh-CN"/>
        </w:rPr>
        <w:t xml:space="preserve">4、</w:t>
      </w:r>
      <w:r>
        <w:rPr>
          <w:rFonts w:hint="eastAsia" w:ascii="仿宋" w:hAnsi="仿宋" w:eastAsia="仿宋" w:cs="仿宋"/>
          <w:sz w:val="28"/>
          <w:szCs w:val="28"/>
          <w:lang w:eastAsia="zh-CN"/>
        </w:rPr>
        <w:t xml:space="preserve">投标人须提供所投产品</w:t>
      </w:r>
      <w:r>
        <w:rPr>
          <w:rFonts w:hint="eastAsia" w:ascii="仿宋" w:hAnsi="仿宋" w:eastAsia="仿宋" w:cs="仿宋"/>
          <w:color w:val="ff0000"/>
          <w:sz w:val="28"/>
          <w:szCs w:val="28"/>
          <w:lang w:val="en-US" w:eastAsia="zh-CN"/>
        </w:rPr>
        <w:t xml:space="preserve">三年内</w:t>
      </w:r>
      <w:r>
        <w:rPr>
          <w:rFonts w:hint="eastAsia" w:ascii="仿宋" w:hAnsi="仿宋" w:eastAsia="仿宋" w:cs="仿宋"/>
          <w:color w:val="ff0000"/>
          <w:sz w:val="28"/>
          <w:szCs w:val="28"/>
          <w:highlight w:val="none"/>
          <w:lang w:val="en-US" w:eastAsia="zh-CN"/>
        </w:rPr>
        <w:t xml:space="preserve">（自2023年1月1日以后</w:t>
      </w:r>
      <w:r>
        <w:rPr>
          <w:rFonts w:hint="eastAsia" w:ascii="仿宋" w:hAnsi="仿宋" w:eastAsia="仿宋" w:cs="仿宋"/>
          <w:color w:val="ff0000"/>
          <w:sz w:val="28"/>
          <w:szCs w:val="28"/>
          <w:lang w:val="en-US" w:eastAsia="zh-CN"/>
        </w:rPr>
        <w:t xml:space="preserve">）</w:t>
      </w:r>
      <w:r>
        <w:rPr>
          <w:rFonts w:hint="eastAsia" w:ascii="仿宋" w:hAnsi="仿宋" w:eastAsia="仿宋" w:cs="仿宋"/>
          <w:color w:val="000000"/>
          <w:sz w:val="28"/>
          <w:szCs w:val="28"/>
          <w:lang w:val="en-US" w:eastAsia="zh-CN"/>
        </w:rPr>
        <w:t xml:space="preserve">质量检测报告或产品质量合格证明材料。</w:t>
      </w:r>
      <w:r/>
    </w:p>
    <w:p>
      <w:pPr>
        <w:ind w:firstLine="560"/>
        <w:jc w:val="both"/>
        <w:keepLines w:val="0"/>
        <w:keepNext w:val="0"/>
        <w:pageBreakBefore w:val="0"/>
        <w:spacing w:line="520" w:lineRule="exact"/>
        <w:widowControl w:val="off"/>
        <w:rPr>
          <w:rFonts w:hint="eastAsia" w:ascii="仿宋" w:hAnsi="仿宋" w:eastAsia="仿宋" w:cs="仿宋"/>
          <w:color w:val="ff0000"/>
          <w:sz w:val="28"/>
          <w:szCs w:val="28"/>
          <w:lang w:val="en-US" w:eastAsia="zh-CN" w:bidi="ar-SA"/>
        </w:rPr>
      </w:pPr>
      <w:r>
        <w:rPr>
          <w:rFonts w:hint="eastAsia" w:ascii="仿宋" w:hAnsi="仿宋" w:eastAsia="仿宋" w:cs="仿宋"/>
          <w:sz w:val="28"/>
          <w:szCs w:val="28"/>
          <w:lang w:val="zh-CN" w:eastAsia="zh-CN" w:bidi="ar-SA"/>
        </w:rPr>
        <w:t xml:space="preserve">▲</w:t>
      </w:r>
      <w:r>
        <w:rPr>
          <w:rFonts w:hint="eastAsia" w:ascii="仿宋" w:hAnsi="仿宋" w:eastAsia="仿宋" w:cs="仿宋"/>
          <w:color w:val="000000"/>
          <w:sz w:val="28"/>
          <w:szCs w:val="28"/>
          <w:lang w:val="en-US" w:eastAsia="zh-CN" w:bidi="ar-SA"/>
        </w:rPr>
        <w:t xml:space="preserve">5、</w:t>
      </w:r>
      <w:r>
        <w:rPr>
          <w:rFonts w:hint="eastAsia" w:ascii="仿宋" w:hAnsi="仿宋" w:eastAsia="仿宋" w:cs="仿宋"/>
          <w:color w:val="ff0000"/>
          <w:sz w:val="28"/>
          <w:szCs w:val="28"/>
          <w:lang w:val="zh-CN" w:eastAsia="zh-CN" w:bidi="ar-SA"/>
        </w:rPr>
        <w:t xml:space="preserve">投标人所投</w:t>
      </w:r>
      <w:r>
        <w:rPr>
          <w:rFonts w:hint="eastAsia" w:ascii="仿宋" w:hAnsi="仿宋" w:eastAsia="仿宋" w:cs="仿宋"/>
          <w:color w:val="ff0000"/>
          <w:sz w:val="28"/>
          <w:szCs w:val="28"/>
          <w:lang w:val="en-US" w:eastAsia="zh-CN" w:bidi="ar-SA"/>
        </w:rPr>
        <w:t xml:space="preserve">复合肥料实际含氯情况须与标签标注的情况相符。</w:t>
      </w:r>
      <w:r/>
    </w:p>
    <w:p>
      <w:pPr>
        <w:ind w:firstLine="560"/>
        <w:jc w:val="both"/>
        <w:keepLines w:val="0"/>
        <w:keepNext w:val="0"/>
        <w:pageBreakBefore w:val="0"/>
        <w:spacing w:line="520" w:lineRule="exact"/>
        <w:widowControl w:val="off"/>
        <w:rPr>
          <w:rFonts w:hint="eastAsia" w:ascii="仿宋" w:hAnsi="仿宋" w:eastAsia="仿宋" w:cs="仿宋"/>
          <w:sz w:val="28"/>
          <w:szCs w:val="28"/>
          <w:lang w:val="zh-CN" w:eastAsia="zh-CN" w:bidi="ar-SA"/>
        </w:rPr>
      </w:pPr>
      <w:r>
        <w:rPr>
          <w:rFonts w:hint="eastAsia" w:ascii="仿宋" w:hAnsi="仿宋" w:eastAsia="仿宋" w:cs="仿宋"/>
          <w:sz w:val="28"/>
          <w:szCs w:val="28"/>
          <w:lang w:val="zh-CN" w:eastAsia="zh-CN" w:bidi="ar-SA"/>
        </w:rPr>
        <w:t xml:space="preserve">备注：以上带“▲”项为实质性要求，若投标人对于带“</w:t>
      </w:r>
      <w:r>
        <w:rPr>
          <w:rFonts w:hint="eastAsia" w:ascii="仿宋" w:hAnsi="仿宋" w:eastAsia="仿宋" w:cs="仿宋"/>
          <w:sz w:val="28"/>
          <w:szCs w:val="28"/>
          <w:lang w:val="zh-CN" w:eastAsia="zh-CN" w:bidi="ar"/>
        </w:rPr>
        <w:t xml:space="preserve">▲</w:t>
      </w:r>
      <w:r>
        <w:rPr>
          <w:rFonts w:hint="eastAsia" w:ascii="仿宋" w:hAnsi="仿宋" w:eastAsia="仿宋" w:cs="仿宋"/>
          <w:sz w:val="28"/>
          <w:szCs w:val="28"/>
          <w:lang w:val="zh-CN" w:eastAsia="zh-CN" w:bidi="ar-SA"/>
        </w:rPr>
        <w:t xml:space="preserve">”项响应存在负偏离，将作无效投标处理。以上材料均需加盖报价单位公章。</w:t>
      </w:r>
      <w:r>
        <w:rPr>
          <w:rFonts w:hint="eastAsia" w:ascii="仿宋" w:hAnsi="仿宋" w:eastAsia="仿宋" w:cs="仿宋"/>
          <w:color w:val="ff0000"/>
          <w:sz w:val="28"/>
          <w:szCs w:val="28"/>
          <w:highlight w:val="none"/>
          <w:lang w:val="zh-CN" w:eastAsia="zh-CN" w:bidi="ar-SA"/>
        </w:rPr>
        <w:t xml:space="preserve">生产厂家</w:t>
      </w:r>
      <w:r>
        <w:rPr>
          <w:rFonts w:hint="eastAsia" w:ascii="仿宋" w:hAnsi="仿宋" w:eastAsia="仿宋" w:cs="仿宋"/>
          <w:color w:val="ff0000"/>
          <w:sz w:val="28"/>
          <w:szCs w:val="28"/>
          <w:highlight w:val="none"/>
          <w:lang w:val="en-US" w:eastAsia="zh-CN" w:bidi="ar-SA"/>
        </w:rPr>
        <w:t xml:space="preserve">或经销商</w:t>
      </w:r>
      <w:r>
        <w:rPr>
          <w:rFonts w:hint="eastAsia" w:ascii="仿宋" w:hAnsi="仿宋" w:eastAsia="仿宋" w:cs="仿宋"/>
          <w:color w:val="ff0000"/>
          <w:sz w:val="28"/>
          <w:szCs w:val="28"/>
          <w:highlight w:val="none"/>
          <w:lang w:val="zh-CN" w:eastAsia="zh-CN" w:bidi="ar-SA"/>
        </w:rPr>
        <w:t xml:space="preserve">在中国政府采购网有过严重违法失信行为的</w:t>
      </w:r>
      <w:r>
        <w:rPr>
          <w:rFonts w:hint="eastAsia" w:ascii="仿宋" w:hAnsi="仿宋" w:eastAsia="仿宋" w:cs="仿宋"/>
          <w:color w:val="ff0000"/>
          <w:sz w:val="28"/>
          <w:szCs w:val="28"/>
          <w:highlight w:val="none"/>
          <w:lang w:val="en-US" w:eastAsia="zh-CN" w:bidi="ar-SA"/>
        </w:rPr>
        <w:t xml:space="preserve">不得参加本项目的投标</w:t>
      </w:r>
      <w:r>
        <w:rPr>
          <w:rFonts w:hint="eastAsia" w:ascii="仿宋" w:hAnsi="仿宋" w:eastAsia="仿宋" w:cs="仿宋"/>
          <w:color w:val="ff0000"/>
          <w:sz w:val="28"/>
          <w:szCs w:val="28"/>
          <w:highlight w:val="none"/>
          <w:lang w:val="zh-CN" w:eastAsia="zh-CN" w:bidi="ar-SA"/>
        </w:rPr>
        <w:t xml:space="preserve">，</w:t>
      </w:r>
      <w:r>
        <w:rPr>
          <w:rFonts w:hint="eastAsia" w:ascii="仿宋" w:hAnsi="仿宋" w:eastAsia="仿宋" w:cs="仿宋"/>
          <w:color w:val="ff0000"/>
          <w:sz w:val="28"/>
          <w:szCs w:val="28"/>
          <w:highlight w:val="none"/>
          <w:lang w:val="en-US" w:eastAsia="zh-CN" w:bidi="ar-SA"/>
        </w:rPr>
        <w:t xml:space="preserve">提供查询截图</w:t>
      </w:r>
      <w:r>
        <w:rPr>
          <w:rFonts w:hint="eastAsia" w:ascii="仿宋" w:hAnsi="仿宋" w:eastAsia="仿宋" w:cs="仿宋"/>
          <w:color w:val="ff0000"/>
          <w:sz w:val="28"/>
          <w:szCs w:val="28"/>
          <w:lang w:val="zh-CN" w:eastAsia="zh-CN" w:bidi="ar-SA"/>
        </w:rPr>
        <w:t xml:space="preserve">。</w:t>
      </w:r>
      <w:r>
        <w:rPr>
          <w:rFonts w:hint="eastAsia" w:ascii="仿宋" w:hAnsi="仿宋" w:eastAsia="仿宋" w:cs="仿宋"/>
          <w:sz w:val="28"/>
          <w:szCs w:val="28"/>
          <w:lang w:val="zh-CN" w:eastAsia="zh-CN" w:bidi="ar-SA"/>
        </w:rPr>
        <w:t xml:space="preserve">确认成交供应商后，需检查供应商的技术资格原件并提供产品样品。</w:t>
      </w:r>
      <w:r/>
    </w:p>
    <w:p>
      <w:pPr>
        <w:pStyle w:val="964"/>
        <w:spacing w:line="440" w:lineRule="exact"/>
        <w:rPr>
          <w:rFonts w:hint="eastAsia" w:ascii="仿宋" w:hAnsi="仿宋" w:eastAsia="仿宋" w:cs="仿宋"/>
          <w:sz w:val="28"/>
          <w:szCs w:val="28"/>
          <w:lang w:val="zh-CN" w:eastAsia="zh-CN" w:bidi="ar-SA"/>
        </w:rPr>
      </w:pPr>
      <w:r>
        <w:rPr>
          <w:rFonts w:hint="eastAsia" w:ascii="仿宋" w:hAnsi="仿宋" w:eastAsia="仿宋" w:cs="仿宋"/>
          <w:sz w:val="28"/>
          <w:szCs w:val="28"/>
          <w:lang w:val="zh-CN" w:eastAsia="zh-CN" w:bidi="ar-SA"/>
        </w:rPr>
      </w:r>
      <w:r/>
    </w:p>
    <w:p>
      <w:pPr>
        <w:pStyle w:val="1030"/>
        <w:pageBreakBefore w:val="0"/>
        <w:spacing w:line="520" w:lineRule="exact"/>
        <w:widowControl w:val="off"/>
        <w:rPr>
          <w:rFonts w:hint="eastAsia" w:ascii="仿宋" w:hAnsi="仿宋" w:eastAsia="仿宋" w:cs="仿宋"/>
          <w:b w:val="0"/>
          <w:bCs w:val="0"/>
          <w:color w:val="333333"/>
          <w:sz w:val="28"/>
          <w:szCs w:val="28"/>
          <w:highlight w:val="none"/>
          <w:lang w:eastAsia="zh-CN"/>
        </w:rPr>
      </w:pPr>
      <w:r>
        <w:rPr>
          <w:rFonts w:hint="eastAsia" w:ascii="仿宋" w:hAnsi="仿宋" w:eastAsia="仿宋" w:cs="仿宋"/>
          <w:b w:val="0"/>
          <w:bCs w:val="0"/>
          <w:color w:val="ff0000"/>
          <w:sz w:val="28"/>
          <w:szCs w:val="28"/>
          <w:lang w:val="en-US" w:eastAsia="zh-CN"/>
        </w:rPr>
        <w:t xml:space="preserve">采购包2：</w:t>
      </w:r>
      <w:r>
        <w:rPr>
          <w:rFonts w:hint="eastAsia" w:ascii="仿宋" w:hAnsi="仿宋" w:eastAsia="仿宋" w:cs="仿宋"/>
          <w:b w:val="0"/>
          <w:bCs w:val="0"/>
          <w:color w:val="000000"/>
          <w:sz w:val="28"/>
          <w:szCs w:val="28"/>
          <w:lang w:val="en-US" w:eastAsia="zh-CN"/>
        </w:rPr>
        <w:t xml:space="preserve">畜禽用消毒药-过硫酸氢钾复合物粉，</w:t>
      </w:r>
      <w:r>
        <w:rPr>
          <w:rFonts w:hint="eastAsia" w:ascii="仿宋" w:hAnsi="仿宋" w:eastAsia="仿宋" w:cs="仿宋"/>
          <w:color w:val="000000"/>
          <w:sz w:val="28"/>
          <w:szCs w:val="28"/>
          <w:lang w:eastAsia="zh-CN"/>
        </w:rPr>
        <w:t xml:space="preserve">技术参数和质量指标：</w:t>
      </w:r>
      <w:r>
        <w:rPr>
          <w:rFonts w:hint="eastAsia" w:ascii="仿宋" w:hAnsi="仿宋" w:eastAsia="仿宋" w:cs="仿宋"/>
          <w:color w:val="ff0000"/>
          <w:sz w:val="28"/>
          <w:szCs w:val="28"/>
          <w:lang w:eastAsia="zh-CN"/>
        </w:rPr>
        <w:t xml:space="preserve">过硫酸氢钾、氯化钠，</w:t>
      </w:r>
      <w:r>
        <w:rPr>
          <w:rFonts w:hint="eastAsia" w:ascii="仿宋" w:hAnsi="仿宋" w:eastAsia="仿宋" w:cs="仿宋"/>
          <w:color w:val="ff0000"/>
          <w:sz w:val="28"/>
          <w:szCs w:val="28"/>
          <w:lang w:val="en-US" w:eastAsia="zh-CN"/>
        </w:rPr>
        <w:t xml:space="preserve">含量规格：</w:t>
      </w:r>
      <w:r>
        <w:rPr>
          <w:rFonts w:hint="eastAsia" w:ascii="仿宋" w:hAnsi="仿宋" w:eastAsia="仿宋" w:cs="仿宋"/>
          <w:color w:val="ff0000"/>
          <w:sz w:val="28"/>
          <w:szCs w:val="28"/>
          <w:lang w:eastAsia="zh-CN"/>
        </w:rPr>
        <w:t xml:space="preserve">有效氯</w:t>
      </w:r>
      <w:r>
        <w:rPr>
          <w:rFonts w:hint="eastAsia" w:ascii="仿宋" w:hAnsi="仿宋" w:eastAsia="仿宋" w:cs="仿宋"/>
          <w:color w:val="ff0000"/>
          <w:sz w:val="28"/>
          <w:szCs w:val="28"/>
          <w:lang w:val="en-US" w:eastAsia="zh-CN"/>
        </w:rPr>
        <w:t xml:space="preserve">不少于</w:t>
      </w:r>
      <w:r>
        <w:rPr>
          <w:rFonts w:hint="eastAsia" w:ascii="仿宋" w:hAnsi="仿宋" w:eastAsia="仿宋" w:cs="仿宋"/>
          <w:color w:val="ff0000"/>
          <w:sz w:val="28"/>
          <w:szCs w:val="28"/>
          <w:lang w:eastAsia="zh-CN"/>
        </w:rPr>
        <w:t xml:space="preserve">10</w:t>
      </w:r>
      <w:r>
        <w:rPr>
          <w:rFonts w:hint="eastAsia" w:ascii="仿宋" w:hAnsi="仿宋" w:eastAsia="仿宋" w:cs="仿宋"/>
          <w:color w:val="ff0000"/>
          <w:sz w:val="28"/>
          <w:szCs w:val="28"/>
          <w:lang w:val="en-US" w:eastAsia="zh-CN"/>
        </w:rPr>
        <w:t xml:space="preserve">.0</w:t>
      </w:r>
      <w:r>
        <w:rPr>
          <w:rFonts w:hint="eastAsia" w:ascii="仿宋" w:hAnsi="仿宋" w:eastAsia="仿宋" w:cs="仿宋"/>
          <w:color w:val="ff0000"/>
          <w:sz w:val="28"/>
          <w:szCs w:val="28"/>
          <w:lang w:eastAsia="zh-CN"/>
        </w:rPr>
        <w:t xml:space="preserve">%，包装规格：</w:t>
      </w:r>
      <w:r>
        <w:rPr>
          <w:rFonts w:hint="eastAsia" w:ascii="仿宋" w:hAnsi="仿宋" w:eastAsia="仿宋" w:cs="仿宋"/>
          <w:color w:val="ff0000"/>
          <w:sz w:val="28"/>
          <w:szCs w:val="28"/>
          <w:lang w:val="en-US" w:eastAsia="zh-CN"/>
        </w:rPr>
        <w:t xml:space="preserve">10</w:t>
      </w:r>
      <w:r>
        <w:rPr>
          <w:rFonts w:hint="eastAsia" w:ascii="仿宋" w:hAnsi="仿宋" w:eastAsia="仿宋" w:cs="仿宋"/>
          <w:color w:val="ff0000"/>
          <w:sz w:val="28"/>
          <w:szCs w:val="28"/>
          <w:lang w:eastAsia="zh-CN"/>
        </w:rPr>
        <w:t xml:space="preserve">00g/瓶，</w:t>
      </w:r>
      <w:r>
        <w:rPr>
          <w:rFonts w:hint="eastAsia" w:ascii="仿宋" w:hAnsi="仿宋" w:eastAsia="仿宋" w:cs="仿宋"/>
          <w:sz w:val="28"/>
          <w:szCs w:val="28"/>
          <w:highlight w:val="none"/>
          <w:lang w:val="en-US" w:eastAsia="zh-CN"/>
        </w:rPr>
        <w:t xml:space="preserve">有效</w:t>
      </w:r>
      <w:r>
        <w:rPr>
          <w:rFonts w:hint="eastAsia" w:ascii="仿宋" w:hAnsi="仿宋" w:eastAsia="仿宋" w:cs="仿宋"/>
          <w:sz w:val="28"/>
          <w:szCs w:val="28"/>
          <w:highlight w:val="none"/>
        </w:rPr>
        <w:t xml:space="preserve">期：</w:t>
      </w:r>
      <w:r>
        <w:rPr>
          <w:rFonts w:hint="eastAsia" w:ascii="仿宋" w:hAnsi="仿宋" w:eastAsia="仿宋" w:cs="仿宋"/>
          <w:sz w:val="28"/>
          <w:szCs w:val="28"/>
          <w:highlight w:val="none"/>
          <w:lang w:val="en-US" w:eastAsia="zh-CN"/>
        </w:rPr>
        <w:t xml:space="preserve">3年。</w:t>
      </w:r>
      <w:r/>
    </w:p>
    <w:p>
      <w:pPr>
        <w:ind w:firstLine="560"/>
        <w:pageBreakBefore w:val="0"/>
        <w:spacing w:line="520" w:lineRule="exact"/>
        <w:widowControl w:val="off"/>
        <w:rPr>
          <w:rFonts w:hint="eastAsia" w:ascii="仿宋" w:hAnsi="仿宋" w:eastAsia="仿宋" w:cs="仿宋"/>
          <w:sz w:val="28"/>
          <w:szCs w:val="28"/>
        </w:rPr>
      </w:pPr>
      <w:r>
        <w:rPr>
          <w:rFonts w:hint="eastAsia" w:ascii="仿宋" w:hAnsi="仿宋" w:eastAsia="仿宋" w:cs="仿宋"/>
          <w:sz w:val="28"/>
          <w:szCs w:val="28"/>
        </w:rPr>
        <w:t xml:space="preserve">▲</w:t>
      </w:r>
      <w:r>
        <w:rPr>
          <w:rFonts w:hint="eastAsia" w:ascii="仿宋" w:hAnsi="仿宋" w:eastAsia="仿宋" w:cs="仿宋"/>
          <w:sz w:val="28"/>
          <w:szCs w:val="28"/>
          <w:lang w:val="en-US" w:eastAsia="zh-CN"/>
        </w:rPr>
        <w:t xml:space="preserve">1</w:t>
      </w:r>
      <w:r>
        <w:rPr>
          <w:rFonts w:hint="eastAsia" w:ascii="仿宋" w:hAnsi="仿宋" w:eastAsia="仿宋" w:cs="仿宋"/>
          <w:sz w:val="28"/>
          <w:szCs w:val="28"/>
          <w:lang w:eastAsia="zh-CN"/>
        </w:rPr>
        <w:t xml:space="preserve">、</w:t>
      </w:r>
      <w:r>
        <w:rPr>
          <w:rFonts w:hint="eastAsia" w:ascii="仿宋" w:hAnsi="仿宋" w:eastAsia="仿宋" w:cs="仿宋"/>
          <w:sz w:val="28"/>
          <w:szCs w:val="28"/>
          <w:lang w:val="en-US" w:eastAsia="zh-CN"/>
        </w:rPr>
        <w:t xml:space="preserve">供应商为</w:t>
      </w:r>
      <w:r>
        <w:rPr>
          <w:rFonts w:hint="eastAsia" w:ascii="仿宋" w:hAnsi="仿宋" w:eastAsia="仿宋" w:cs="仿宋"/>
          <w:sz w:val="28"/>
          <w:szCs w:val="28"/>
          <w:lang w:eastAsia="zh-CN"/>
        </w:rPr>
        <w:t xml:space="preserve">生产企业</w:t>
      </w:r>
      <w:r>
        <w:rPr>
          <w:rFonts w:hint="eastAsia" w:ascii="仿宋" w:hAnsi="仿宋" w:eastAsia="仿宋" w:cs="仿宋"/>
          <w:sz w:val="28"/>
          <w:szCs w:val="28"/>
          <w:lang w:val="en-US" w:eastAsia="zh-CN"/>
        </w:rPr>
        <w:t xml:space="preserve">的，</w:t>
      </w:r>
      <w:r>
        <w:rPr>
          <w:rFonts w:hint="eastAsia" w:ascii="仿宋" w:hAnsi="仿宋" w:eastAsia="仿宋" w:cs="仿宋"/>
          <w:sz w:val="28"/>
          <w:szCs w:val="28"/>
          <w:lang w:eastAsia="zh-CN"/>
        </w:rPr>
        <w:t xml:space="preserve">须提供《</w:t>
      </w:r>
      <w:r>
        <w:rPr>
          <w:rFonts w:hint="eastAsia" w:ascii="仿宋" w:hAnsi="仿宋" w:eastAsia="仿宋" w:cs="仿宋"/>
          <w:b w:val="0"/>
          <w:bCs w:val="0"/>
          <w:color w:val="ff0000"/>
          <w:sz w:val="28"/>
          <w:szCs w:val="28"/>
          <w:lang w:val="en-US" w:eastAsia="zh-CN"/>
        </w:rPr>
        <w:t xml:space="preserve">营业执照</w:t>
      </w:r>
      <w:r>
        <w:rPr>
          <w:rFonts w:hint="eastAsia" w:ascii="仿宋" w:hAnsi="仿宋" w:eastAsia="仿宋" w:cs="仿宋"/>
          <w:color w:val="ff0000"/>
          <w:sz w:val="28"/>
          <w:szCs w:val="28"/>
          <w:lang w:eastAsia="zh-CN"/>
        </w:rPr>
        <w:t xml:space="preserve">》《</w:t>
      </w:r>
      <w:r>
        <w:rPr>
          <w:rFonts w:hint="eastAsia" w:ascii="仿宋" w:hAnsi="仿宋" w:eastAsia="仿宋" w:cs="仿宋"/>
          <w:color w:val="ff0000"/>
          <w:sz w:val="28"/>
          <w:szCs w:val="28"/>
          <w:lang w:val="en-US" w:eastAsia="zh-CN"/>
        </w:rPr>
        <w:t xml:space="preserve">兽药生产许可证书</w:t>
      </w:r>
      <w:r>
        <w:rPr>
          <w:rFonts w:hint="eastAsia" w:ascii="仿宋" w:hAnsi="仿宋" w:eastAsia="仿宋" w:cs="仿宋"/>
          <w:color w:val="ff0000"/>
          <w:sz w:val="28"/>
          <w:szCs w:val="28"/>
          <w:lang w:eastAsia="zh-CN"/>
        </w:rPr>
        <w:t xml:space="preserve">》《</w:t>
      </w:r>
      <w:r>
        <w:rPr>
          <w:rFonts w:hint="eastAsia" w:ascii="仿宋" w:hAnsi="仿宋" w:eastAsia="仿宋" w:cs="仿宋"/>
          <w:color w:val="ff0000"/>
          <w:sz w:val="28"/>
          <w:szCs w:val="28"/>
          <w:lang w:val="en-US" w:eastAsia="zh-CN"/>
        </w:rPr>
        <w:t xml:space="preserve">兽药</w:t>
      </w:r>
      <w:r>
        <w:rPr>
          <w:rFonts w:hint="eastAsia" w:ascii="仿宋" w:hAnsi="仿宋" w:eastAsia="仿宋" w:cs="仿宋"/>
          <w:color w:val="ff0000"/>
          <w:sz w:val="28"/>
          <w:szCs w:val="28"/>
          <w:lang w:eastAsia="zh-CN"/>
        </w:rPr>
        <w:t xml:space="preserve">GMP</w:t>
      </w:r>
      <w:r>
        <w:rPr>
          <w:rFonts w:hint="eastAsia" w:ascii="仿宋" w:hAnsi="仿宋" w:eastAsia="仿宋" w:cs="仿宋"/>
          <w:color w:val="ff0000"/>
          <w:sz w:val="28"/>
          <w:szCs w:val="28"/>
          <w:lang w:val="en-US" w:eastAsia="zh-CN"/>
        </w:rPr>
        <w:t xml:space="preserve">证书</w:t>
      </w:r>
      <w:r>
        <w:rPr>
          <w:rFonts w:hint="eastAsia" w:ascii="仿宋" w:hAnsi="仿宋" w:eastAsia="仿宋" w:cs="仿宋"/>
          <w:color w:val="ff0000"/>
          <w:sz w:val="28"/>
          <w:szCs w:val="28"/>
          <w:lang w:eastAsia="zh-CN"/>
        </w:rPr>
        <w:t xml:space="preserve">》</w:t>
      </w:r>
      <w:r>
        <w:rPr>
          <w:rFonts w:hint="eastAsia" w:ascii="仿宋" w:hAnsi="仿宋" w:eastAsia="仿宋" w:cs="仿宋"/>
          <w:color w:val="ff0000"/>
          <w:sz w:val="28"/>
          <w:szCs w:val="28"/>
          <w:lang w:val="en-US" w:eastAsia="zh-CN"/>
        </w:rPr>
        <w:t xml:space="preserve">《兽药产品</w:t>
      </w:r>
      <w:r>
        <w:rPr>
          <w:rFonts w:hint="eastAsia" w:ascii="仿宋" w:hAnsi="仿宋" w:eastAsia="仿宋" w:cs="仿宋"/>
          <w:color w:val="ff0000"/>
          <w:sz w:val="28"/>
          <w:szCs w:val="28"/>
          <w:lang w:eastAsia="zh-CN"/>
        </w:rPr>
        <w:t xml:space="preserve">批准文号</w:t>
      </w:r>
      <w:r>
        <w:rPr>
          <w:rFonts w:hint="eastAsia" w:ascii="仿宋" w:hAnsi="仿宋" w:eastAsia="仿宋" w:cs="仿宋"/>
          <w:color w:val="ff0000"/>
          <w:sz w:val="28"/>
          <w:szCs w:val="28"/>
          <w:lang w:val="en-US" w:eastAsia="zh-CN"/>
        </w:rPr>
        <w:t xml:space="preserve">批件》</w:t>
      </w:r>
      <w:r>
        <w:rPr>
          <w:rFonts w:hint="eastAsia" w:ascii="仿宋" w:hAnsi="仿宋" w:eastAsia="仿宋" w:cs="仿宋"/>
          <w:bCs/>
          <w:color w:val="ff0000"/>
          <w:sz w:val="28"/>
          <w:szCs w:val="28"/>
          <w:lang w:val="en-US" w:eastAsia="zh-CN"/>
        </w:rPr>
        <w:t xml:space="preserve">复印件</w:t>
      </w:r>
      <w:r>
        <w:rPr>
          <w:rFonts w:hint="eastAsia" w:ascii="仿宋" w:hAnsi="仿宋" w:eastAsia="仿宋" w:cs="仿宋"/>
          <w:color w:val="ff0000"/>
          <w:sz w:val="28"/>
          <w:szCs w:val="28"/>
          <w:lang w:val="en-US" w:eastAsia="zh-CN"/>
        </w:rPr>
        <w:t xml:space="preserve">（须在有效期内，并</w:t>
      </w:r>
      <w:r>
        <w:rPr>
          <w:rFonts w:hint="eastAsia" w:ascii="仿宋" w:hAnsi="仿宋" w:eastAsia="仿宋" w:cs="仿宋"/>
          <w:bCs/>
          <w:color w:val="ff0000"/>
          <w:sz w:val="28"/>
          <w:szCs w:val="28"/>
        </w:rPr>
        <w:t xml:space="preserve">加盖生产</w:t>
      </w:r>
      <w:r>
        <w:rPr>
          <w:rFonts w:hint="eastAsia" w:ascii="仿宋" w:hAnsi="仿宋" w:eastAsia="仿宋" w:cs="仿宋"/>
          <w:color w:val="ff0000"/>
          <w:sz w:val="28"/>
          <w:szCs w:val="28"/>
          <w:lang w:eastAsia="zh-CN"/>
        </w:rPr>
        <w:t xml:space="preserve">企业</w:t>
      </w:r>
      <w:r>
        <w:rPr>
          <w:rFonts w:hint="eastAsia" w:ascii="仿宋" w:hAnsi="仿宋" w:eastAsia="仿宋" w:cs="仿宋"/>
          <w:bCs/>
          <w:color w:val="ff0000"/>
          <w:sz w:val="28"/>
          <w:szCs w:val="28"/>
        </w:rPr>
        <w:t xml:space="preserve">公章</w:t>
      </w:r>
      <w:r>
        <w:rPr>
          <w:rFonts w:hint="eastAsia" w:ascii="仿宋" w:hAnsi="仿宋" w:eastAsia="仿宋" w:cs="仿宋"/>
          <w:color w:val="ff0000"/>
          <w:sz w:val="28"/>
          <w:szCs w:val="28"/>
          <w:lang w:val="en-US" w:eastAsia="zh-CN"/>
        </w:rPr>
        <w:t xml:space="preserve">），并须提供质量保证承诺书。</w:t>
      </w:r>
      <w:r/>
    </w:p>
    <w:p>
      <w:pPr>
        <w:pStyle w:val="1030"/>
        <w:pageBreakBefore w:val="0"/>
        <w:spacing w:line="520" w:lineRule="exact"/>
        <w:widowControl w:val="off"/>
        <w:rPr>
          <w:rFonts w:hint="eastAsia" w:ascii="仿宋" w:hAnsi="仿宋" w:eastAsia="仿宋" w:cs="仿宋"/>
          <w:sz w:val="28"/>
          <w:szCs w:val="28"/>
          <w:highlight w:val="none"/>
        </w:rPr>
      </w:pPr>
      <w:r>
        <w:rPr>
          <w:rFonts w:hint="eastAsia" w:ascii="仿宋" w:hAnsi="仿宋" w:eastAsia="仿宋" w:cs="仿宋"/>
          <w:sz w:val="28"/>
          <w:szCs w:val="28"/>
        </w:rPr>
        <w:t xml:space="preserve">▲</w:t>
      </w:r>
      <w:r>
        <w:rPr>
          <w:rFonts w:hint="eastAsia" w:ascii="仿宋" w:hAnsi="仿宋" w:eastAsia="仿宋" w:cs="仿宋"/>
          <w:sz w:val="28"/>
          <w:szCs w:val="28"/>
          <w:lang w:val="en-US" w:eastAsia="zh-CN"/>
        </w:rPr>
        <w:t xml:space="preserve">2</w:t>
      </w:r>
      <w:r>
        <w:rPr>
          <w:rFonts w:hint="eastAsia" w:ascii="仿宋" w:hAnsi="仿宋" w:eastAsia="仿宋" w:cs="仿宋"/>
          <w:sz w:val="28"/>
          <w:szCs w:val="28"/>
          <w:lang w:eastAsia="zh-CN"/>
        </w:rPr>
        <w:t xml:space="preserve">、</w:t>
      </w:r>
      <w:r>
        <w:rPr>
          <w:rFonts w:hint="eastAsia" w:ascii="仿宋" w:hAnsi="仿宋" w:eastAsia="仿宋" w:cs="仿宋"/>
          <w:sz w:val="28"/>
          <w:szCs w:val="28"/>
          <w:lang w:val="en-US" w:eastAsia="zh-CN"/>
        </w:rPr>
        <w:t xml:space="preserve">供应商为</w:t>
      </w:r>
      <w:r>
        <w:rPr>
          <w:rFonts w:hint="eastAsia" w:ascii="仿宋" w:hAnsi="仿宋" w:eastAsia="仿宋" w:cs="仿宋"/>
          <w:sz w:val="28"/>
          <w:szCs w:val="28"/>
          <w:lang w:eastAsia="zh-CN"/>
        </w:rPr>
        <w:t xml:space="preserve">非生产企业</w:t>
      </w:r>
      <w:r>
        <w:rPr>
          <w:rFonts w:hint="eastAsia" w:ascii="仿宋" w:hAnsi="仿宋" w:eastAsia="仿宋" w:cs="仿宋"/>
          <w:sz w:val="28"/>
          <w:szCs w:val="28"/>
          <w:lang w:val="en-US" w:eastAsia="zh-CN"/>
        </w:rPr>
        <w:t xml:space="preserve">的，</w:t>
      </w:r>
      <w:r>
        <w:rPr>
          <w:rFonts w:hint="eastAsia" w:ascii="仿宋" w:hAnsi="仿宋" w:eastAsia="仿宋" w:cs="仿宋"/>
          <w:b w:val="0"/>
          <w:bCs w:val="0"/>
          <w:color w:val="333333"/>
          <w:sz w:val="28"/>
          <w:szCs w:val="28"/>
          <w:lang w:val="en-US" w:eastAsia="zh-CN"/>
        </w:rPr>
        <w:t xml:space="preserve">须提供《营业执照》《</w:t>
      </w:r>
      <w:r>
        <w:rPr>
          <w:rFonts w:hint="eastAsia" w:ascii="仿宋" w:hAnsi="仿宋" w:eastAsia="仿宋" w:cs="仿宋"/>
          <w:sz w:val="28"/>
          <w:szCs w:val="28"/>
          <w:lang w:eastAsia="zh-CN"/>
        </w:rPr>
        <w:t xml:space="preserve">兽药经营许可证</w:t>
      </w:r>
      <w:r>
        <w:rPr>
          <w:rFonts w:hint="eastAsia" w:ascii="仿宋" w:hAnsi="仿宋" w:eastAsia="仿宋" w:cs="仿宋"/>
          <w:b w:val="0"/>
          <w:bCs w:val="0"/>
          <w:color w:val="333333"/>
          <w:sz w:val="28"/>
          <w:szCs w:val="28"/>
          <w:lang w:val="en-US" w:eastAsia="zh-CN"/>
        </w:rPr>
        <w:t xml:space="preserve">》</w:t>
      </w:r>
      <w:r>
        <w:rPr>
          <w:rFonts w:hint="eastAsia" w:ascii="仿宋" w:hAnsi="仿宋" w:eastAsia="仿宋" w:cs="仿宋"/>
          <w:bCs/>
          <w:sz w:val="28"/>
          <w:szCs w:val="28"/>
        </w:rPr>
        <w:t xml:space="preserve">复印件</w:t>
      </w:r>
      <w:r>
        <w:rPr>
          <w:rFonts w:hint="eastAsia" w:ascii="仿宋" w:hAnsi="仿宋" w:eastAsia="仿宋" w:cs="仿宋"/>
          <w:color w:val="ff0000"/>
          <w:sz w:val="28"/>
          <w:szCs w:val="28"/>
          <w:lang w:val="en-US" w:eastAsia="zh-CN"/>
        </w:rPr>
        <w:t xml:space="preserve">（须在有效期内，并</w:t>
      </w:r>
      <w:r>
        <w:rPr>
          <w:rFonts w:hint="eastAsia" w:ascii="仿宋" w:hAnsi="仿宋" w:eastAsia="仿宋" w:cs="仿宋"/>
          <w:bCs/>
          <w:color w:val="ff0000"/>
          <w:sz w:val="28"/>
          <w:szCs w:val="28"/>
        </w:rPr>
        <w:t xml:space="preserve">加盖</w:t>
      </w:r>
      <w:r>
        <w:rPr>
          <w:rFonts w:hint="eastAsia" w:ascii="仿宋" w:hAnsi="仿宋" w:eastAsia="仿宋" w:cs="仿宋"/>
          <w:bCs/>
          <w:color w:val="ff0000"/>
          <w:sz w:val="28"/>
          <w:szCs w:val="28"/>
          <w:lang w:val="en-US" w:eastAsia="zh-CN"/>
        </w:rPr>
        <w:t xml:space="preserve">供应商</w:t>
      </w:r>
      <w:r>
        <w:rPr>
          <w:rFonts w:hint="eastAsia" w:ascii="仿宋" w:hAnsi="仿宋" w:eastAsia="仿宋" w:cs="仿宋"/>
          <w:bCs/>
          <w:color w:val="ff0000"/>
          <w:sz w:val="28"/>
          <w:szCs w:val="28"/>
        </w:rPr>
        <w:t xml:space="preserve">公章</w:t>
      </w:r>
      <w:r>
        <w:rPr>
          <w:rFonts w:hint="eastAsia" w:ascii="仿宋" w:hAnsi="仿宋" w:eastAsia="仿宋" w:cs="仿宋"/>
          <w:color w:val="ff0000"/>
          <w:sz w:val="28"/>
          <w:szCs w:val="28"/>
          <w:lang w:val="en-US" w:eastAsia="zh-CN"/>
        </w:rPr>
        <w:t xml:space="preserve">）</w:t>
      </w:r>
      <w:r>
        <w:rPr>
          <w:rFonts w:hint="eastAsia" w:ascii="仿宋" w:hAnsi="仿宋" w:eastAsia="仿宋" w:cs="仿宋"/>
          <w:b w:val="0"/>
          <w:bCs w:val="0"/>
          <w:color w:val="333333"/>
          <w:sz w:val="28"/>
          <w:szCs w:val="28"/>
          <w:lang w:val="en-US" w:eastAsia="zh-CN"/>
        </w:rPr>
        <w:t xml:space="preserve">，</w:t>
      </w:r>
      <w:r>
        <w:rPr>
          <w:rFonts w:hint="eastAsia" w:ascii="仿宋" w:hAnsi="仿宋" w:eastAsia="仿宋" w:cs="仿宋"/>
          <w:sz w:val="28"/>
          <w:szCs w:val="28"/>
          <w:lang w:val="en-US" w:eastAsia="zh-CN"/>
        </w:rPr>
        <w:t xml:space="preserve">并须提供所投产品生产企业的</w:t>
      </w:r>
      <w:r>
        <w:rPr>
          <w:rFonts w:hint="eastAsia" w:ascii="仿宋" w:hAnsi="仿宋" w:eastAsia="仿宋" w:cs="仿宋"/>
          <w:color w:val="ff0000"/>
          <w:sz w:val="28"/>
          <w:szCs w:val="28"/>
          <w:lang w:eastAsia="zh-CN"/>
        </w:rPr>
        <w:t xml:space="preserve">《</w:t>
      </w:r>
      <w:r>
        <w:rPr>
          <w:rFonts w:hint="eastAsia" w:ascii="仿宋" w:hAnsi="仿宋" w:eastAsia="仿宋" w:cs="仿宋"/>
          <w:b w:val="0"/>
          <w:bCs w:val="0"/>
          <w:color w:val="ff0000"/>
          <w:sz w:val="28"/>
          <w:szCs w:val="28"/>
          <w:lang w:val="en-US" w:eastAsia="zh-CN"/>
        </w:rPr>
        <w:t xml:space="preserve">营业执照</w:t>
      </w:r>
      <w:r>
        <w:rPr>
          <w:rFonts w:hint="eastAsia" w:ascii="仿宋" w:hAnsi="仿宋" w:eastAsia="仿宋" w:cs="仿宋"/>
          <w:color w:val="ff0000"/>
          <w:sz w:val="28"/>
          <w:szCs w:val="28"/>
          <w:lang w:eastAsia="zh-CN"/>
        </w:rPr>
        <w:t xml:space="preserve">》《</w:t>
      </w:r>
      <w:r>
        <w:rPr>
          <w:rFonts w:hint="eastAsia" w:ascii="仿宋" w:hAnsi="仿宋" w:eastAsia="仿宋" w:cs="仿宋"/>
          <w:color w:val="ff0000"/>
          <w:sz w:val="28"/>
          <w:szCs w:val="28"/>
          <w:lang w:val="en-US" w:eastAsia="zh-CN"/>
        </w:rPr>
        <w:t xml:space="preserve">兽药生产许可证书</w:t>
      </w:r>
      <w:r>
        <w:rPr>
          <w:rFonts w:hint="eastAsia" w:ascii="仿宋" w:hAnsi="仿宋" w:eastAsia="仿宋" w:cs="仿宋"/>
          <w:color w:val="ff0000"/>
          <w:sz w:val="28"/>
          <w:szCs w:val="28"/>
          <w:lang w:eastAsia="zh-CN"/>
        </w:rPr>
        <w:t xml:space="preserve">》《</w:t>
      </w:r>
      <w:r>
        <w:rPr>
          <w:rFonts w:hint="eastAsia" w:ascii="仿宋" w:hAnsi="仿宋" w:eastAsia="仿宋" w:cs="仿宋"/>
          <w:color w:val="ff0000"/>
          <w:sz w:val="28"/>
          <w:szCs w:val="28"/>
          <w:lang w:val="en-US" w:eastAsia="zh-CN"/>
        </w:rPr>
        <w:t xml:space="preserve">兽药</w:t>
      </w:r>
      <w:r>
        <w:rPr>
          <w:rFonts w:hint="eastAsia" w:ascii="仿宋" w:hAnsi="仿宋" w:eastAsia="仿宋" w:cs="仿宋"/>
          <w:color w:val="ff0000"/>
          <w:sz w:val="28"/>
          <w:szCs w:val="28"/>
          <w:lang w:eastAsia="zh-CN"/>
        </w:rPr>
        <w:t xml:space="preserve">GMP</w:t>
      </w:r>
      <w:r>
        <w:rPr>
          <w:rFonts w:hint="eastAsia" w:ascii="仿宋" w:hAnsi="仿宋" w:eastAsia="仿宋" w:cs="仿宋"/>
          <w:color w:val="ff0000"/>
          <w:sz w:val="28"/>
          <w:szCs w:val="28"/>
          <w:lang w:val="en-US" w:eastAsia="zh-CN"/>
        </w:rPr>
        <w:t xml:space="preserve">证书</w:t>
      </w:r>
      <w:r>
        <w:rPr>
          <w:rFonts w:hint="eastAsia" w:ascii="仿宋" w:hAnsi="仿宋" w:eastAsia="仿宋" w:cs="仿宋"/>
          <w:color w:val="ff0000"/>
          <w:sz w:val="28"/>
          <w:szCs w:val="28"/>
          <w:lang w:eastAsia="zh-CN"/>
        </w:rPr>
        <w:t xml:space="preserve">》</w:t>
      </w:r>
      <w:r>
        <w:rPr>
          <w:rFonts w:hint="eastAsia" w:ascii="仿宋" w:hAnsi="仿宋" w:eastAsia="仿宋" w:cs="仿宋"/>
          <w:color w:val="ff0000"/>
          <w:sz w:val="28"/>
          <w:szCs w:val="28"/>
          <w:lang w:val="en-US" w:eastAsia="zh-CN"/>
        </w:rPr>
        <w:t xml:space="preserve">《兽药产品</w:t>
      </w:r>
      <w:r>
        <w:rPr>
          <w:rFonts w:hint="eastAsia" w:ascii="仿宋" w:hAnsi="仿宋" w:eastAsia="仿宋" w:cs="仿宋"/>
          <w:color w:val="ff0000"/>
          <w:sz w:val="28"/>
          <w:szCs w:val="28"/>
          <w:lang w:eastAsia="zh-CN"/>
        </w:rPr>
        <w:t xml:space="preserve">批准文号</w:t>
      </w:r>
      <w:r>
        <w:rPr>
          <w:rFonts w:hint="eastAsia" w:ascii="仿宋" w:hAnsi="仿宋" w:eastAsia="仿宋" w:cs="仿宋"/>
          <w:color w:val="ff0000"/>
          <w:sz w:val="28"/>
          <w:szCs w:val="28"/>
          <w:lang w:val="en-US" w:eastAsia="zh-CN"/>
        </w:rPr>
        <w:t xml:space="preserve">批件》</w:t>
      </w:r>
      <w:r>
        <w:rPr>
          <w:rFonts w:hint="eastAsia" w:ascii="仿宋" w:hAnsi="仿宋" w:eastAsia="仿宋" w:cs="仿宋"/>
          <w:bCs/>
          <w:color w:val="ff0000"/>
          <w:sz w:val="28"/>
          <w:szCs w:val="28"/>
          <w:lang w:val="en-US" w:eastAsia="zh-CN"/>
        </w:rPr>
        <w:t xml:space="preserve">复印件</w:t>
      </w:r>
      <w:r>
        <w:rPr>
          <w:rFonts w:hint="eastAsia" w:ascii="仿宋" w:hAnsi="仿宋" w:eastAsia="仿宋" w:cs="仿宋"/>
          <w:color w:val="ff0000"/>
          <w:sz w:val="28"/>
          <w:szCs w:val="28"/>
          <w:lang w:val="en-US" w:eastAsia="zh-CN"/>
        </w:rPr>
        <w:t xml:space="preserve">（须在有效期内，并</w:t>
      </w:r>
      <w:r>
        <w:rPr>
          <w:rFonts w:hint="eastAsia" w:ascii="仿宋" w:hAnsi="仿宋" w:eastAsia="仿宋" w:cs="仿宋"/>
          <w:bCs/>
          <w:color w:val="ff0000"/>
          <w:sz w:val="28"/>
          <w:szCs w:val="28"/>
        </w:rPr>
        <w:t xml:space="preserve">加盖</w:t>
      </w:r>
      <w:r>
        <w:rPr>
          <w:rFonts w:hint="eastAsia" w:ascii="仿宋" w:hAnsi="仿宋" w:eastAsia="仿宋" w:cs="仿宋"/>
          <w:bCs/>
          <w:color w:val="ff0000"/>
          <w:sz w:val="28"/>
          <w:szCs w:val="28"/>
          <w:lang w:val="en-US" w:eastAsia="zh-CN"/>
        </w:rPr>
        <w:t xml:space="preserve">供应商公章</w:t>
      </w:r>
      <w:r>
        <w:rPr>
          <w:rFonts w:hint="eastAsia" w:ascii="仿宋" w:hAnsi="仿宋" w:eastAsia="仿宋" w:cs="仿宋"/>
          <w:color w:val="ff0000"/>
          <w:sz w:val="28"/>
          <w:szCs w:val="28"/>
          <w:lang w:val="en-US" w:eastAsia="zh-CN"/>
        </w:rPr>
        <w:t xml:space="preserve">）</w:t>
      </w:r>
      <w:r>
        <w:rPr>
          <w:rFonts w:hint="eastAsia" w:ascii="仿宋" w:hAnsi="仿宋" w:eastAsia="仿宋" w:cs="仿宋"/>
          <w:sz w:val="28"/>
          <w:szCs w:val="28"/>
          <w:lang w:eastAsia="zh-CN"/>
        </w:rPr>
        <w:t xml:space="preserve">，</w:t>
      </w:r>
      <w:r>
        <w:rPr>
          <w:rFonts w:hint="eastAsia" w:ascii="仿宋" w:hAnsi="仿宋" w:eastAsia="仿宋" w:cs="仿宋"/>
          <w:sz w:val="28"/>
          <w:szCs w:val="28"/>
          <w:highlight w:val="none"/>
          <w:lang w:val="en-US" w:eastAsia="zh-CN"/>
        </w:rPr>
        <w:t xml:space="preserve">同时须提供所投产品</w:t>
      </w:r>
      <w:r>
        <w:rPr>
          <w:rFonts w:hint="eastAsia" w:ascii="仿宋" w:hAnsi="仿宋" w:eastAsia="仿宋" w:cs="仿宋"/>
          <w:sz w:val="28"/>
          <w:szCs w:val="28"/>
          <w:highlight w:val="none"/>
          <w:lang w:eastAsia="zh-CN"/>
        </w:rPr>
        <w:t xml:space="preserve">《质量保证</w:t>
      </w:r>
      <w:r>
        <w:rPr>
          <w:rFonts w:hint="eastAsia" w:ascii="仿宋" w:hAnsi="仿宋" w:eastAsia="仿宋" w:cs="仿宋"/>
          <w:sz w:val="28"/>
          <w:szCs w:val="28"/>
          <w:highlight w:val="none"/>
          <w:lang w:val="en-US" w:eastAsia="zh-CN"/>
        </w:rPr>
        <w:t xml:space="preserve">承诺</w:t>
      </w:r>
      <w:r>
        <w:rPr>
          <w:rFonts w:hint="eastAsia" w:ascii="仿宋" w:hAnsi="仿宋" w:eastAsia="仿宋" w:cs="仿宋"/>
          <w:sz w:val="28"/>
          <w:szCs w:val="28"/>
          <w:highlight w:val="none"/>
          <w:lang w:eastAsia="zh-CN"/>
        </w:rPr>
        <w:t xml:space="preserve">书》《售后服务承诺书》。</w:t>
      </w:r>
      <w:r/>
    </w:p>
    <w:p>
      <w:pPr>
        <w:pStyle w:val="1030"/>
        <w:pageBreakBefore w:val="0"/>
        <w:spacing w:line="520" w:lineRule="exact"/>
        <w:widowControl w:val="off"/>
        <w:rPr>
          <w:rFonts w:hint="eastAsia" w:ascii="仿宋" w:hAnsi="仿宋" w:eastAsia="仿宋" w:cs="仿宋"/>
          <w:sz w:val="28"/>
          <w:szCs w:val="28"/>
        </w:rPr>
      </w:pPr>
      <w:r>
        <w:rPr>
          <w:rFonts w:hint="eastAsia" w:ascii="仿宋" w:hAnsi="仿宋" w:eastAsia="仿宋" w:cs="仿宋"/>
          <w:sz w:val="28"/>
          <w:szCs w:val="28"/>
        </w:rPr>
        <w:t xml:space="preserve">▲</w:t>
      </w:r>
      <w:r>
        <w:rPr>
          <w:rFonts w:hint="eastAsia" w:ascii="仿宋" w:hAnsi="仿宋" w:eastAsia="仿宋" w:cs="仿宋"/>
          <w:sz w:val="28"/>
          <w:szCs w:val="28"/>
          <w:lang w:val="en-US" w:eastAsia="zh-CN"/>
        </w:rPr>
        <w:t xml:space="preserve">3</w:t>
      </w:r>
      <w:r>
        <w:rPr>
          <w:rFonts w:hint="eastAsia" w:ascii="仿宋" w:hAnsi="仿宋" w:eastAsia="仿宋" w:cs="仿宋"/>
          <w:sz w:val="28"/>
          <w:szCs w:val="28"/>
          <w:lang w:eastAsia="zh-CN"/>
        </w:rPr>
        <w:t xml:space="preserve">、投标人须提供所投产品</w:t>
      </w:r>
      <w:r>
        <w:rPr>
          <w:rFonts w:hint="eastAsia" w:ascii="仿宋" w:hAnsi="仿宋" w:eastAsia="仿宋" w:cs="仿宋"/>
          <w:sz w:val="28"/>
          <w:szCs w:val="28"/>
          <w:lang w:val="en-US" w:eastAsia="zh-CN"/>
        </w:rPr>
        <w:t xml:space="preserve">近</w:t>
      </w:r>
      <w:r>
        <w:rPr>
          <w:rFonts w:hint="eastAsia" w:ascii="仿宋" w:hAnsi="仿宋" w:eastAsia="仿宋" w:cs="仿宋"/>
          <w:color w:val="ff0000"/>
          <w:sz w:val="28"/>
          <w:szCs w:val="28"/>
          <w:lang w:val="en-US" w:eastAsia="zh-CN"/>
        </w:rPr>
        <w:t xml:space="preserve">三年内</w:t>
      </w:r>
      <w:r>
        <w:rPr>
          <w:rFonts w:hint="eastAsia" w:ascii="仿宋" w:hAnsi="仿宋" w:eastAsia="仿宋" w:cs="仿宋"/>
          <w:color w:val="ff0000"/>
          <w:sz w:val="28"/>
          <w:szCs w:val="28"/>
          <w:highlight w:val="none"/>
          <w:lang w:val="en-US" w:eastAsia="zh-CN"/>
        </w:rPr>
        <w:t xml:space="preserve">（自2023年1月1日以后，下同</w:t>
      </w:r>
      <w:r>
        <w:rPr>
          <w:rFonts w:hint="eastAsia" w:ascii="仿宋" w:hAnsi="仿宋" w:eastAsia="仿宋" w:cs="仿宋"/>
          <w:color w:val="ff0000"/>
          <w:sz w:val="28"/>
          <w:szCs w:val="28"/>
          <w:lang w:val="en-US" w:eastAsia="zh-CN"/>
        </w:rPr>
        <w:t xml:space="preserve">）具有省</w:t>
      </w:r>
      <w:r>
        <w:rPr>
          <w:rFonts w:hint="eastAsia" w:ascii="仿宋" w:hAnsi="仿宋" w:eastAsia="仿宋" w:cs="仿宋"/>
          <w:color w:val="ff0000"/>
          <w:sz w:val="28"/>
          <w:szCs w:val="28"/>
          <w:lang w:eastAsia="zh-CN"/>
        </w:rPr>
        <w:t xml:space="preserve">级</w:t>
      </w:r>
      <w:r>
        <w:rPr>
          <w:rFonts w:hint="eastAsia" w:ascii="仿宋" w:hAnsi="仿宋" w:eastAsia="仿宋" w:cs="仿宋"/>
          <w:color w:val="ff0000"/>
          <w:sz w:val="28"/>
          <w:szCs w:val="28"/>
          <w:lang w:val="en-US" w:eastAsia="zh-CN"/>
        </w:rPr>
        <w:t xml:space="preserve">以上资质（含省级）检验机构出具的合格《检验</w:t>
      </w:r>
      <w:r>
        <w:rPr>
          <w:rFonts w:hint="eastAsia" w:ascii="仿宋" w:hAnsi="仿宋" w:eastAsia="仿宋" w:cs="仿宋"/>
          <w:color w:val="ff0000"/>
          <w:sz w:val="28"/>
          <w:szCs w:val="28"/>
          <w:lang w:eastAsia="zh-CN"/>
        </w:rPr>
        <w:t xml:space="preserve">报告</w:t>
      </w:r>
      <w:r>
        <w:rPr>
          <w:rFonts w:hint="eastAsia" w:ascii="仿宋" w:hAnsi="仿宋" w:eastAsia="仿宋" w:cs="仿宋"/>
          <w:color w:val="ff0000"/>
          <w:sz w:val="28"/>
          <w:szCs w:val="28"/>
          <w:lang w:val="en-US" w:eastAsia="zh-CN"/>
        </w:rPr>
        <w:t xml:space="preserve">》</w:t>
      </w:r>
      <w:r>
        <w:rPr>
          <w:rFonts w:hint="eastAsia" w:ascii="仿宋" w:hAnsi="仿宋" w:eastAsia="仿宋" w:cs="仿宋"/>
          <w:sz w:val="28"/>
          <w:szCs w:val="28"/>
          <w:lang w:eastAsia="zh-CN"/>
        </w:rPr>
        <w:t xml:space="preserve">复印件（加盖</w:t>
      </w:r>
      <w:r>
        <w:rPr>
          <w:rFonts w:hint="eastAsia" w:ascii="仿宋" w:hAnsi="仿宋" w:eastAsia="仿宋" w:cs="仿宋"/>
          <w:sz w:val="28"/>
          <w:szCs w:val="28"/>
          <w:lang w:val="en-US" w:eastAsia="zh-CN"/>
        </w:rPr>
        <w:t xml:space="preserve">供应商</w:t>
      </w:r>
      <w:r>
        <w:rPr>
          <w:rFonts w:hint="eastAsia" w:ascii="仿宋" w:hAnsi="仿宋" w:eastAsia="仿宋" w:cs="仿宋"/>
          <w:sz w:val="28"/>
          <w:szCs w:val="28"/>
          <w:lang w:eastAsia="zh-CN"/>
        </w:rPr>
        <w:t xml:space="preserve">公章）。</w:t>
      </w:r>
      <w:r/>
    </w:p>
    <w:p>
      <w:pPr>
        <w:pStyle w:val="1030"/>
        <w:pageBreakBefore w:val="0"/>
        <w:spacing w:line="520" w:lineRule="exact"/>
        <w:widowControl w:val="off"/>
        <w:rPr>
          <w:rFonts w:hint="eastAsia" w:ascii="仿宋" w:hAnsi="仿宋" w:eastAsia="仿宋" w:cs="仿宋"/>
          <w:color w:val="ff0000"/>
          <w:sz w:val="28"/>
          <w:szCs w:val="28"/>
        </w:rPr>
      </w:pPr>
      <w:r>
        <w:rPr>
          <w:rFonts w:hint="eastAsia" w:ascii="仿宋" w:hAnsi="仿宋" w:eastAsia="仿宋" w:cs="仿宋"/>
          <w:sz w:val="28"/>
          <w:szCs w:val="28"/>
        </w:rPr>
        <w:t xml:space="preserve">▲</w:t>
      </w:r>
      <w:r>
        <w:rPr>
          <w:rFonts w:hint="eastAsia" w:ascii="仿宋" w:hAnsi="仿宋" w:eastAsia="仿宋" w:cs="仿宋"/>
          <w:sz w:val="28"/>
          <w:szCs w:val="28"/>
          <w:lang w:val="en-US" w:eastAsia="zh-CN"/>
        </w:rPr>
        <w:t xml:space="preserve">4、</w:t>
      </w:r>
      <w:r>
        <w:rPr>
          <w:rFonts w:hint="eastAsia" w:ascii="仿宋" w:hAnsi="仿宋" w:eastAsia="仿宋" w:cs="仿宋"/>
          <w:color w:val="ff0000"/>
          <w:sz w:val="28"/>
          <w:szCs w:val="28"/>
          <w:lang w:val="en-US" w:eastAsia="zh-CN"/>
        </w:rPr>
        <w:t xml:space="preserve">所投产品的质量标准须符合《中华人民共和国农业农村部公告第396号》规定，产品标签（含兽药追溯码）和说明书须符合《兽药标签和说明书管理办法》</w:t>
      </w:r>
      <w:r>
        <w:rPr>
          <w:rFonts w:hint="eastAsia" w:ascii="仿宋" w:hAnsi="仿宋" w:eastAsia="仿宋" w:cs="仿宋"/>
          <w:color w:val="auto"/>
          <w:sz w:val="28"/>
          <w:szCs w:val="28"/>
          <w:lang w:val="en-US" w:eastAsia="zh-CN"/>
        </w:rPr>
        <w:t xml:space="preserve">和《中华人民共和国农业农村部公告第174号》的规定</w:t>
      </w:r>
      <w:r>
        <w:rPr>
          <w:rFonts w:hint="eastAsia" w:ascii="仿宋" w:hAnsi="仿宋" w:eastAsia="仿宋" w:cs="仿宋"/>
          <w:color w:val="ff0000"/>
          <w:sz w:val="28"/>
          <w:szCs w:val="28"/>
        </w:rPr>
        <w:t xml:space="preserve">。</w:t>
      </w:r>
      <w:r/>
    </w:p>
    <w:p>
      <w:pPr>
        <w:pStyle w:val="1030"/>
        <w:pageBreakBefore w:val="0"/>
        <w:spacing w:line="520" w:lineRule="exact"/>
        <w:widowControl w:val="off"/>
        <w:rPr>
          <w:rFonts w:hint="eastAsia" w:ascii="仿宋" w:hAnsi="仿宋" w:eastAsia="仿宋" w:cs="仿宋"/>
          <w:color w:val="ff0000"/>
          <w:sz w:val="28"/>
          <w:szCs w:val="28"/>
          <w:lang w:val="en-US" w:eastAsia="zh-CN"/>
        </w:rPr>
      </w:pPr>
      <w:r>
        <w:rPr>
          <w:rFonts w:hint="eastAsia" w:ascii="仿宋" w:hAnsi="仿宋" w:eastAsia="仿宋" w:cs="仿宋"/>
          <w:sz w:val="28"/>
          <w:szCs w:val="28"/>
        </w:rPr>
        <w:t xml:space="preserve">▲</w:t>
      </w:r>
      <w:r>
        <w:rPr>
          <w:rFonts w:hint="eastAsia" w:ascii="仿宋" w:hAnsi="仿宋" w:eastAsia="仿宋" w:cs="仿宋"/>
          <w:sz w:val="28"/>
          <w:szCs w:val="28"/>
          <w:lang w:val="en-US" w:eastAsia="zh-CN"/>
        </w:rPr>
        <w:t xml:space="preserve">5、所投产品</w:t>
      </w:r>
      <w:r>
        <w:rPr>
          <w:rFonts w:hint="eastAsia" w:ascii="仿宋" w:hAnsi="仿宋" w:eastAsia="仿宋" w:cs="仿宋"/>
          <w:color w:val="ff0000"/>
          <w:sz w:val="28"/>
          <w:szCs w:val="28"/>
          <w:lang w:val="en-US" w:eastAsia="zh-CN"/>
        </w:rPr>
        <w:t xml:space="preserve">原则上为同一生产批号，最多不超过两个批次，且已按规定在国家兽药基础数据库中上传</w:t>
      </w:r>
      <w:r>
        <w:rPr>
          <w:rFonts w:hint="eastAsia" w:ascii="仿宋" w:hAnsi="仿宋" w:eastAsia="仿宋" w:cs="仿宋"/>
          <w:color w:val="000000" w:themeColor="text1"/>
          <w:sz w:val="28"/>
          <w:szCs w:val="28"/>
          <w:lang w:val="en-US" w:eastAsia="zh-CN"/>
        </w:rPr>
        <w:t xml:space="preserve">完毕</w:t>
      </w:r>
      <w:r>
        <w:rPr>
          <w:rFonts w:hint="eastAsia" w:ascii="仿宋" w:hAnsi="仿宋" w:eastAsia="仿宋" w:cs="仿宋"/>
          <w:color w:val="ff0000"/>
          <w:sz w:val="28"/>
          <w:szCs w:val="28"/>
          <w:lang w:val="en-US" w:eastAsia="zh-CN"/>
        </w:rPr>
        <w:t xml:space="preserve">入库、出库数据。</w:t>
      </w:r>
      <w:r/>
    </w:p>
    <w:p>
      <w:pPr>
        <w:pStyle w:val="1030"/>
        <w:pageBreakBefore w:val="0"/>
        <w:spacing w:line="520" w:lineRule="exact"/>
        <w:widowControl w:val="off"/>
        <w:rPr>
          <w:rFonts w:hint="eastAsia" w:ascii="仿宋" w:hAnsi="仿宋" w:eastAsia="仿宋" w:cs="仿宋"/>
          <w:sz w:val="28"/>
          <w:szCs w:val="28"/>
          <w:lang w:val="en-US" w:eastAsia="zh-CN"/>
        </w:rPr>
      </w:pPr>
      <w:r>
        <w:rPr>
          <w:rFonts w:hint="eastAsia" w:ascii="仿宋" w:hAnsi="仿宋" w:eastAsia="仿宋" w:cs="仿宋"/>
          <w:sz w:val="28"/>
          <w:szCs w:val="28"/>
        </w:rPr>
        <w:t xml:space="preserve">备注：以上带“▲”项为实质性要求，若投标人对于带“</w:t>
      </w:r>
      <w:r>
        <w:rPr>
          <w:rFonts w:hint="eastAsia" w:ascii="仿宋" w:hAnsi="仿宋" w:eastAsia="仿宋" w:cs="仿宋"/>
          <w:sz w:val="28"/>
          <w:szCs w:val="28"/>
          <w:lang w:bidi="ar"/>
        </w:rPr>
        <w:t xml:space="preserve">▲</w:t>
      </w:r>
      <w:r>
        <w:rPr>
          <w:rFonts w:hint="eastAsia" w:ascii="仿宋" w:hAnsi="仿宋" w:eastAsia="仿宋" w:cs="仿宋"/>
          <w:sz w:val="28"/>
          <w:szCs w:val="28"/>
        </w:rPr>
        <w:t xml:space="preserve">”项响应存在负偏离，将作无效投标处理。以上材料均需加盖</w:t>
      </w:r>
      <w:r>
        <w:rPr>
          <w:rFonts w:hint="eastAsia" w:ascii="仿宋" w:hAnsi="仿宋" w:eastAsia="仿宋" w:cs="仿宋"/>
          <w:sz w:val="28"/>
          <w:szCs w:val="28"/>
          <w:lang w:val="en-US" w:eastAsia="zh-CN"/>
        </w:rPr>
        <w:t xml:space="preserve">供应商</w:t>
      </w:r>
      <w:r>
        <w:rPr>
          <w:rFonts w:hint="eastAsia" w:ascii="仿宋" w:hAnsi="仿宋" w:eastAsia="仿宋" w:cs="仿宋"/>
          <w:sz w:val="28"/>
          <w:szCs w:val="28"/>
        </w:rPr>
        <w:t xml:space="preserve">公章。</w:t>
      </w:r>
      <w:r>
        <w:rPr>
          <w:rFonts w:hint="eastAsia" w:ascii="仿宋" w:hAnsi="仿宋" w:eastAsia="仿宋" w:cs="仿宋"/>
          <w:sz w:val="28"/>
          <w:szCs w:val="28"/>
          <w:lang w:val="en-US" w:eastAsia="zh-CN"/>
        </w:rPr>
        <w:t xml:space="preserve">        </w:t>
      </w:r>
      <w:r/>
    </w:p>
    <w:p>
      <w:pPr>
        <w:pStyle w:val="1030"/>
        <w:pageBreakBefore w:val="0"/>
        <w:spacing w:line="520" w:lineRule="exact"/>
        <w:widowControl w:val="off"/>
        <w:rPr>
          <w:rFonts w:hint="eastAsia" w:ascii="仿宋" w:hAnsi="仿宋" w:eastAsia="仿宋" w:cs="仿宋"/>
          <w:sz w:val="28"/>
          <w:szCs w:val="28"/>
        </w:rPr>
      </w:pPr>
      <w:r>
        <w:rPr>
          <w:rFonts w:hint="eastAsia" w:ascii="仿宋" w:hAnsi="仿宋" w:eastAsia="仿宋" w:cs="仿宋"/>
          <w:sz w:val="28"/>
          <w:szCs w:val="28"/>
          <w:lang w:val="en-US" w:eastAsia="zh-CN"/>
        </w:rPr>
        <w:t xml:space="preserve">投标单位近三年内不得有因严重违法行为受过较大数额罚款（指</w:t>
      </w:r>
      <w:r>
        <w:rPr>
          <w:rFonts w:hint="eastAsia" w:ascii="仿宋" w:hAnsi="仿宋" w:eastAsia="仿宋" w:cs="仿宋"/>
          <w:color w:val="ff0000"/>
          <w:sz w:val="28"/>
          <w:szCs w:val="28"/>
          <w:lang w:val="en-US" w:eastAsia="zh-CN"/>
        </w:rPr>
        <w:t xml:space="preserve">人民币200万元</w:t>
      </w:r>
      <w:r>
        <w:rPr>
          <w:rFonts w:hint="eastAsia" w:ascii="仿宋" w:hAnsi="仿宋" w:eastAsia="仿宋" w:cs="仿宋"/>
          <w:sz w:val="28"/>
          <w:szCs w:val="28"/>
          <w:lang w:val="en-US" w:eastAsia="zh-CN"/>
        </w:rPr>
        <w:t xml:space="preserve">以上罚款，按财政部财库﹝2022﹞3号文件规定执行）情形，并不得有因严重失信行为被列入政府采购黑名单（以“信用中国、</w:t>
      </w:r>
      <w:r>
        <w:rPr>
          <w:rFonts w:hint="eastAsia" w:ascii="仿宋" w:hAnsi="仿宋" w:eastAsia="仿宋" w:cs="仿宋"/>
          <w:sz w:val="28"/>
          <w:szCs w:val="28"/>
        </w:rPr>
        <w:t xml:space="preserve">中国政府采购网</w:t>
      </w:r>
      <w:r>
        <w:rPr>
          <w:rFonts w:hint="eastAsia" w:ascii="仿宋" w:hAnsi="仿宋" w:eastAsia="仿宋" w:cs="仿宋"/>
          <w:sz w:val="28"/>
          <w:szCs w:val="28"/>
          <w:lang w:eastAsia="zh-CN"/>
        </w:rPr>
        <w:t xml:space="preserve">、</w:t>
      </w:r>
      <w:r>
        <w:rPr>
          <w:rFonts w:hint="eastAsia" w:ascii="仿宋" w:hAnsi="仿宋" w:eastAsia="仿宋" w:cs="仿宋"/>
          <w:sz w:val="28"/>
          <w:szCs w:val="28"/>
          <w:lang w:val="en-US" w:eastAsia="zh-CN"/>
        </w:rPr>
        <w:t xml:space="preserve">中国执行信息公开网、国家企业信用信息公示系统”查询截图为准，查询日期截止为投标日期前30日内）情形</w:t>
      </w:r>
      <w:r>
        <w:rPr>
          <w:rFonts w:hint="eastAsia" w:ascii="仿宋" w:hAnsi="仿宋" w:eastAsia="仿宋" w:cs="仿宋"/>
          <w:sz w:val="28"/>
          <w:szCs w:val="28"/>
        </w:rPr>
        <w:t xml:space="preserve">。</w:t>
      </w:r>
      <w:r/>
    </w:p>
    <w:p>
      <w:pPr>
        <w:pStyle w:val="1030"/>
        <w:pageBreakBefore w:val="0"/>
        <w:spacing w:line="520" w:lineRule="exact"/>
        <w:widowControl w:val="off"/>
        <w:rPr>
          <w:rFonts w:hint="eastAsia" w:ascii="仿宋" w:hAnsi="仿宋" w:eastAsia="仿宋" w:cs="仿宋"/>
          <w:sz w:val="28"/>
          <w:szCs w:val="28"/>
          <w:lang w:eastAsia="zh-CN"/>
        </w:rPr>
      </w:pPr>
      <w:r>
        <w:rPr>
          <w:rFonts w:hint="eastAsia" w:ascii="仿宋" w:hAnsi="仿宋" w:eastAsia="仿宋" w:cs="仿宋"/>
          <w:sz w:val="28"/>
          <w:szCs w:val="28"/>
        </w:rPr>
        <w:t xml:space="preserve">确认成交供应商后，需检查供应商的技术资格原件并</w:t>
      </w:r>
      <w:r>
        <w:rPr>
          <w:rFonts w:hint="eastAsia" w:ascii="仿宋" w:hAnsi="仿宋" w:eastAsia="仿宋" w:cs="仿宋"/>
          <w:sz w:val="28"/>
          <w:szCs w:val="28"/>
          <w:lang w:val="en-US" w:eastAsia="zh-CN"/>
        </w:rPr>
        <w:t xml:space="preserve">对所提供产品</w:t>
      </w:r>
      <w:r>
        <w:rPr>
          <w:rFonts w:hint="eastAsia" w:ascii="仿宋" w:hAnsi="仿宋" w:eastAsia="仿宋" w:cs="仿宋"/>
          <w:color w:val="ff0000"/>
          <w:sz w:val="28"/>
          <w:szCs w:val="28"/>
          <w:lang w:val="en-US" w:eastAsia="zh-CN"/>
        </w:rPr>
        <w:t xml:space="preserve">进行随机抽样送检，检验结果合格按照合同约定付款，检验结果不合格依法承担相应法律责任</w:t>
      </w:r>
      <w:r>
        <w:rPr>
          <w:rFonts w:hint="eastAsia" w:ascii="仿宋" w:hAnsi="仿宋" w:eastAsia="仿宋" w:cs="仿宋"/>
          <w:sz w:val="28"/>
          <w:szCs w:val="28"/>
        </w:rPr>
        <w:t xml:space="preserve">。</w:t>
      </w:r>
      <w:r/>
    </w:p>
    <w:p>
      <w:pPr>
        <w:numPr>
          <w:ilvl w:val="0"/>
          <w:numId w:val="0"/>
        </w:numPr>
        <w:pageBreakBefore w:val="0"/>
        <w:spacing w:line="520" w:lineRule="exact"/>
        <w:widowControl w:val="off"/>
        <w:rPr>
          <w:rFonts w:hint="eastAsia" w:ascii="仿宋" w:hAnsi="仿宋" w:eastAsia="仿宋" w:cs="仿宋"/>
          <w:b w:val="0"/>
          <w:bCs w:val="0"/>
          <w:color w:val="auto"/>
          <w:sz w:val="28"/>
          <w:szCs w:val="28"/>
          <w:lang w:val="en-US" w:eastAsia="zh-CN" w:bidi="ar-SA"/>
        </w:rPr>
      </w:pPr>
      <w:r>
        <w:rPr>
          <w:rFonts w:hint="eastAsia" w:ascii="仿宋" w:hAnsi="仿宋" w:eastAsia="仿宋" w:cs="仿宋"/>
          <w:b w:val="0"/>
          <w:bCs w:val="0"/>
          <w:color w:val="ff0000"/>
          <w:sz w:val="28"/>
          <w:szCs w:val="28"/>
          <w:lang w:val="en-US" w:eastAsia="zh-CN" w:bidi="ar-SA"/>
        </w:rPr>
        <w:t xml:space="preserve">采购包3：分体式雨衣</w:t>
      </w:r>
      <w:r/>
    </w:p>
    <w:p>
      <w:pPr>
        <w:numPr>
          <w:ilvl w:val="0"/>
          <w:numId w:val="0"/>
        </w:numPr>
        <w:pageBreakBefore w:val="0"/>
        <w:spacing w:line="520" w:lineRule="exact"/>
        <w:widowControl w:val="off"/>
        <w:rPr>
          <w:rFonts w:hint="eastAsia" w:ascii="仿宋" w:hAnsi="仿宋" w:eastAsia="仿宋" w:cs="仿宋"/>
          <w:b w:val="0"/>
          <w:bCs w:val="0"/>
          <w:color w:val="auto"/>
          <w:sz w:val="28"/>
          <w:szCs w:val="28"/>
          <w:lang w:val="en-US" w:eastAsia="zh-CN" w:bidi="ar-SA"/>
        </w:rPr>
      </w:pPr>
      <w:r>
        <w:rPr>
          <w:rFonts w:hint="eastAsia" w:ascii="仿宋" w:hAnsi="仿宋" w:eastAsia="仿宋" w:cs="仿宋"/>
          <w:b w:val="0"/>
          <w:bCs w:val="0"/>
          <w:color w:val="auto"/>
          <w:sz w:val="28"/>
          <w:szCs w:val="28"/>
          <w:lang w:val="en-US" w:eastAsia="zh-CN" w:bidi="ar-SA"/>
        </w:rPr>
        <w:t xml:space="preserve">一、产品生产质量符合《中华人民共和国轻工行业标准》（QB/T 4999-2016 日用防雨品　雨披雨衣）要求。</w:t>
      </w:r>
      <w:r/>
    </w:p>
    <w:p>
      <w:pPr>
        <w:numPr>
          <w:ilvl w:val="0"/>
          <w:numId w:val="0"/>
        </w:numPr>
        <w:pageBreakBefore w:val="0"/>
        <w:spacing w:line="520" w:lineRule="exact"/>
        <w:widowControl w:val="off"/>
        <w:rPr>
          <w:rFonts w:hint="eastAsia" w:ascii="仿宋" w:hAnsi="仿宋" w:eastAsia="仿宋" w:cs="仿宋"/>
          <w:b w:val="0"/>
          <w:bCs w:val="0"/>
          <w:color w:val="auto"/>
          <w:sz w:val="28"/>
          <w:szCs w:val="28"/>
          <w:lang w:val="en-US" w:eastAsia="zh-CN" w:bidi="ar-SA"/>
        </w:rPr>
      </w:pPr>
      <w:r>
        <w:rPr>
          <w:rFonts w:hint="eastAsia" w:ascii="仿宋" w:hAnsi="仿宋" w:eastAsia="仿宋" w:cs="仿宋"/>
          <w:b w:val="0"/>
          <w:bCs w:val="0"/>
          <w:color w:val="auto"/>
          <w:sz w:val="28"/>
          <w:szCs w:val="28"/>
          <w:lang w:val="en-US" w:eastAsia="zh-CN" w:bidi="ar-SA"/>
        </w:rPr>
        <w:t xml:space="preserve">二、产品设计要求如下：</w:t>
      </w:r>
      <w:r/>
    </w:p>
    <w:p>
      <w:pPr>
        <w:numPr>
          <w:ilvl w:val="0"/>
          <w:numId w:val="0"/>
        </w:numPr>
        <w:pageBreakBefore w:val="0"/>
        <w:spacing w:line="520" w:lineRule="exact"/>
        <w:widowControl w:val="off"/>
        <w:rPr>
          <w:rFonts w:hint="eastAsia" w:ascii="仿宋" w:hAnsi="仿宋" w:eastAsia="仿宋" w:cs="仿宋"/>
          <w:b w:val="0"/>
          <w:bCs w:val="0"/>
          <w:color w:val="auto"/>
          <w:sz w:val="28"/>
          <w:szCs w:val="28"/>
          <w:lang w:val="en-US" w:eastAsia="zh-CN" w:bidi="ar-SA"/>
        </w:rPr>
      </w:pPr>
      <w:r>
        <w:rPr>
          <w:rFonts w:hint="eastAsia" w:ascii="仿宋" w:hAnsi="仿宋" w:eastAsia="仿宋" w:cs="仿宋"/>
          <w:b w:val="0"/>
          <w:bCs w:val="0"/>
          <w:color w:val="auto"/>
          <w:sz w:val="28"/>
          <w:szCs w:val="28"/>
          <w:lang w:val="en-US" w:eastAsia="zh-CN" w:bidi="ar-SA"/>
        </w:rPr>
        <w:t xml:space="preserve">1.全压胶无针孔24小时防水不渗漏</w:t>
      </w:r>
      <w:r/>
    </w:p>
    <w:p>
      <w:pPr>
        <w:numPr>
          <w:ilvl w:val="0"/>
          <w:numId w:val="0"/>
        </w:numPr>
        <w:pageBreakBefore w:val="0"/>
        <w:spacing w:line="520" w:lineRule="exact"/>
        <w:widowControl w:val="off"/>
        <w:rPr>
          <w:rFonts w:hint="eastAsia" w:ascii="仿宋" w:hAnsi="仿宋" w:eastAsia="仿宋" w:cs="仿宋"/>
          <w:b w:val="0"/>
          <w:bCs w:val="0"/>
          <w:color w:val="auto"/>
          <w:sz w:val="28"/>
          <w:szCs w:val="28"/>
          <w:lang w:val="en-US" w:eastAsia="zh-CN" w:bidi="ar-SA"/>
        </w:rPr>
      </w:pPr>
      <w:r>
        <w:rPr>
          <w:rFonts w:hint="eastAsia" w:ascii="仿宋" w:hAnsi="仿宋" w:eastAsia="仿宋" w:cs="仿宋"/>
          <w:b w:val="0"/>
          <w:bCs w:val="0"/>
          <w:color w:val="auto"/>
          <w:sz w:val="28"/>
          <w:szCs w:val="28"/>
          <w:lang w:val="en-US" w:eastAsia="zh-CN" w:bidi="ar-SA"/>
        </w:rPr>
        <w:t xml:space="preserve">2.面料成分：环保PVC+绿色针织布、保暖针织布</w:t>
      </w:r>
      <w:r/>
    </w:p>
    <w:p>
      <w:pPr>
        <w:numPr>
          <w:ilvl w:val="0"/>
          <w:numId w:val="0"/>
        </w:numPr>
        <w:pageBreakBefore w:val="0"/>
        <w:spacing w:line="520" w:lineRule="exact"/>
        <w:widowControl w:val="off"/>
        <w:rPr>
          <w:rFonts w:hint="eastAsia" w:ascii="仿宋" w:hAnsi="仿宋" w:eastAsia="仿宋" w:cs="仿宋"/>
          <w:b w:val="0"/>
          <w:bCs w:val="0"/>
          <w:color w:val="auto"/>
          <w:sz w:val="28"/>
          <w:szCs w:val="28"/>
          <w:lang w:val="en-US" w:eastAsia="zh-CN" w:bidi="ar-SA"/>
        </w:rPr>
      </w:pPr>
      <w:r>
        <w:rPr>
          <w:rFonts w:hint="eastAsia" w:ascii="仿宋" w:hAnsi="仿宋" w:eastAsia="仿宋" w:cs="仿宋"/>
          <w:b w:val="0"/>
          <w:bCs w:val="0"/>
          <w:color w:val="auto"/>
          <w:sz w:val="28"/>
          <w:szCs w:val="28"/>
          <w:lang w:val="en-US" w:eastAsia="zh-CN" w:bidi="ar-SA"/>
        </w:rPr>
        <w:t xml:space="preserve">3.材料厚度：0.45MM及以上</w:t>
      </w:r>
      <w:r/>
    </w:p>
    <w:p>
      <w:pPr>
        <w:numPr>
          <w:ilvl w:val="0"/>
          <w:numId w:val="0"/>
        </w:numPr>
        <w:pageBreakBefore w:val="0"/>
        <w:spacing w:line="520" w:lineRule="exact"/>
        <w:widowControl w:val="off"/>
        <w:rPr>
          <w:rFonts w:hint="eastAsia" w:ascii="仿宋" w:hAnsi="仿宋" w:eastAsia="仿宋" w:cs="仿宋"/>
          <w:b w:val="0"/>
          <w:bCs w:val="0"/>
          <w:color w:val="auto"/>
          <w:sz w:val="28"/>
          <w:szCs w:val="28"/>
          <w:lang w:val="en-US" w:eastAsia="zh-CN" w:bidi="ar-SA"/>
        </w:rPr>
      </w:pPr>
      <w:r>
        <w:rPr>
          <w:rFonts w:hint="eastAsia" w:ascii="仿宋" w:hAnsi="仿宋" w:eastAsia="仿宋" w:cs="仿宋"/>
          <w:b w:val="0"/>
          <w:bCs w:val="0"/>
          <w:color w:val="auto"/>
          <w:sz w:val="28"/>
          <w:szCs w:val="28"/>
          <w:lang w:val="en-US" w:eastAsia="zh-CN" w:bidi="ar-SA"/>
        </w:rPr>
        <w:t xml:space="preserve">4.拉链：尼龙拉链</w:t>
      </w:r>
      <w:r/>
    </w:p>
    <w:p>
      <w:pPr>
        <w:numPr>
          <w:ilvl w:val="0"/>
          <w:numId w:val="0"/>
        </w:numPr>
        <w:pageBreakBefore w:val="0"/>
        <w:spacing w:line="520" w:lineRule="exact"/>
        <w:widowControl w:val="off"/>
        <w:rPr>
          <w:rFonts w:hint="eastAsia" w:ascii="仿宋" w:hAnsi="仿宋" w:eastAsia="仿宋" w:cs="仿宋"/>
          <w:b w:val="0"/>
          <w:bCs w:val="0"/>
          <w:color w:val="auto"/>
          <w:sz w:val="28"/>
          <w:szCs w:val="28"/>
          <w:lang w:val="en-US" w:eastAsia="zh-CN" w:bidi="ar-SA"/>
        </w:rPr>
      </w:pPr>
      <w:r>
        <w:rPr>
          <w:rFonts w:hint="eastAsia" w:ascii="仿宋" w:hAnsi="仿宋" w:eastAsia="仿宋" w:cs="仿宋"/>
          <w:b w:val="0"/>
          <w:bCs w:val="0"/>
          <w:color w:val="auto"/>
          <w:sz w:val="28"/>
          <w:szCs w:val="28"/>
          <w:lang w:val="en-US" w:eastAsia="zh-CN" w:bidi="ar-SA"/>
        </w:rPr>
        <w:t xml:space="preserve">5.帽檐：耐寒 优质透明材料</w:t>
      </w:r>
      <w:r/>
    </w:p>
    <w:p>
      <w:pPr>
        <w:numPr>
          <w:ilvl w:val="0"/>
          <w:numId w:val="0"/>
        </w:numPr>
        <w:pageBreakBefore w:val="0"/>
        <w:spacing w:line="520" w:lineRule="exact"/>
        <w:widowControl w:val="off"/>
        <w:rPr>
          <w:rFonts w:hint="eastAsia" w:ascii="仿宋" w:hAnsi="仿宋" w:eastAsia="仿宋" w:cs="仿宋"/>
          <w:b w:val="0"/>
          <w:bCs w:val="0"/>
          <w:color w:val="auto"/>
          <w:sz w:val="28"/>
          <w:szCs w:val="28"/>
          <w:lang w:val="en-US" w:eastAsia="zh-CN" w:bidi="ar-SA"/>
        </w:rPr>
      </w:pPr>
      <w:r>
        <w:rPr>
          <w:rFonts w:hint="eastAsia" w:ascii="仿宋" w:hAnsi="仿宋" w:eastAsia="仿宋" w:cs="仿宋"/>
          <w:b w:val="0"/>
          <w:bCs w:val="0"/>
          <w:color w:val="auto"/>
          <w:sz w:val="28"/>
          <w:szCs w:val="28"/>
          <w:lang w:val="en-US" w:eastAsia="zh-CN" w:bidi="ar-SA"/>
        </w:rPr>
        <w:t xml:space="preserve">6.上衣：前门襟拉链及双层防水魔术贴</w:t>
      </w:r>
      <w:r/>
    </w:p>
    <w:p>
      <w:pPr>
        <w:numPr>
          <w:ilvl w:val="0"/>
          <w:numId w:val="0"/>
        </w:numPr>
        <w:pageBreakBefore w:val="0"/>
        <w:spacing w:line="520" w:lineRule="exact"/>
        <w:widowControl w:val="off"/>
        <w:rPr>
          <w:rFonts w:hint="eastAsia" w:ascii="仿宋" w:hAnsi="仿宋" w:eastAsia="仿宋" w:cs="仿宋"/>
          <w:b w:val="0"/>
          <w:bCs w:val="0"/>
          <w:color w:val="auto"/>
          <w:sz w:val="28"/>
          <w:szCs w:val="28"/>
          <w:lang w:val="en-US" w:eastAsia="zh-CN" w:bidi="ar-SA"/>
        </w:rPr>
      </w:pPr>
      <w:r>
        <w:rPr>
          <w:rFonts w:hint="eastAsia" w:ascii="仿宋" w:hAnsi="仿宋" w:eastAsia="仿宋" w:cs="仿宋"/>
          <w:b w:val="0"/>
          <w:bCs w:val="0"/>
          <w:color w:val="auto"/>
          <w:sz w:val="28"/>
          <w:szCs w:val="28"/>
          <w:lang w:val="en-US" w:eastAsia="zh-CN" w:bidi="ar-SA"/>
        </w:rPr>
        <w:t xml:space="preserve">7.口袋：内置两个口袋，雨天不渗漏</w:t>
      </w:r>
      <w:r/>
    </w:p>
    <w:p>
      <w:pPr>
        <w:numPr>
          <w:ilvl w:val="0"/>
          <w:numId w:val="0"/>
        </w:numPr>
        <w:pageBreakBefore w:val="0"/>
        <w:spacing w:line="520" w:lineRule="exact"/>
        <w:widowControl w:val="off"/>
        <w:rPr>
          <w:rFonts w:hint="eastAsia" w:ascii="仿宋" w:hAnsi="仿宋" w:eastAsia="仿宋" w:cs="仿宋"/>
          <w:b w:val="0"/>
          <w:bCs w:val="0"/>
          <w:color w:val="auto"/>
          <w:sz w:val="28"/>
          <w:szCs w:val="28"/>
          <w:lang w:val="en-US" w:eastAsia="zh-CN" w:bidi="ar-SA"/>
        </w:rPr>
      </w:pPr>
      <w:r>
        <w:rPr>
          <w:rFonts w:hint="eastAsia" w:ascii="仿宋" w:hAnsi="仿宋" w:eastAsia="仿宋" w:cs="仿宋"/>
          <w:b w:val="0"/>
          <w:bCs w:val="0"/>
          <w:color w:val="auto"/>
          <w:sz w:val="28"/>
          <w:szCs w:val="28"/>
          <w:lang w:val="en-US" w:eastAsia="zh-CN" w:bidi="ar-SA"/>
        </w:rPr>
        <w:t xml:space="preserve">8.反光条：后背、前胸反光条，确保安全</w:t>
      </w:r>
      <w:r/>
    </w:p>
    <w:p>
      <w:pPr>
        <w:numPr>
          <w:ilvl w:val="0"/>
          <w:numId w:val="0"/>
        </w:numPr>
        <w:pageBreakBefore w:val="0"/>
        <w:spacing w:line="520" w:lineRule="exact"/>
        <w:widowControl w:val="off"/>
        <w:rPr>
          <w:rFonts w:hint="eastAsia" w:ascii="仿宋" w:hAnsi="仿宋" w:eastAsia="仿宋" w:cs="仿宋"/>
          <w:b w:val="0"/>
          <w:bCs w:val="0"/>
          <w:color w:val="auto"/>
          <w:sz w:val="28"/>
          <w:szCs w:val="28"/>
          <w:lang w:val="en-US" w:eastAsia="zh-CN" w:bidi="ar-SA"/>
        </w:rPr>
      </w:pPr>
      <w:r>
        <w:rPr>
          <w:rFonts w:hint="eastAsia" w:ascii="仿宋" w:hAnsi="仿宋" w:eastAsia="仿宋" w:cs="仿宋"/>
          <w:b w:val="0"/>
          <w:bCs w:val="0"/>
          <w:color w:val="auto"/>
          <w:sz w:val="28"/>
          <w:szCs w:val="28"/>
          <w:lang w:val="en-US" w:eastAsia="zh-CN" w:bidi="ar-SA"/>
        </w:rPr>
        <w:t xml:space="preserve">9.生产工艺：高温焊接</w:t>
      </w:r>
      <w:r/>
    </w:p>
    <w:p>
      <w:pPr>
        <w:numPr>
          <w:ilvl w:val="0"/>
          <w:numId w:val="0"/>
        </w:numPr>
        <w:pageBreakBefore w:val="0"/>
        <w:spacing w:line="520" w:lineRule="exact"/>
        <w:widowControl w:val="off"/>
        <w:rPr>
          <w:rFonts w:hint="eastAsia" w:ascii="仿宋" w:hAnsi="仿宋" w:eastAsia="仿宋" w:cs="仿宋"/>
          <w:b w:val="0"/>
          <w:bCs w:val="0"/>
          <w:color w:val="auto"/>
          <w:sz w:val="28"/>
          <w:szCs w:val="28"/>
          <w:lang w:val="en-US" w:eastAsia="zh-CN" w:bidi="ar-SA"/>
        </w:rPr>
      </w:pPr>
      <w:r>
        <w:rPr>
          <w:rFonts w:hint="eastAsia" w:ascii="仿宋" w:hAnsi="仿宋" w:eastAsia="仿宋" w:cs="仿宋"/>
          <w:b w:val="0"/>
          <w:bCs w:val="0"/>
          <w:color w:val="auto"/>
          <w:sz w:val="28"/>
          <w:szCs w:val="28"/>
          <w:lang w:val="en-US" w:eastAsia="zh-CN" w:bidi="ar-SA"/>
        </w:rPr>
        <w:t xml:space="preserve">10.透气孔：后背内置透气孔，前胸内置两个透气孔，裤子膝盖处内置透气孔</w:t>
      </w:r>
      <w:r/>
    </w:p>
    <w:p>
      <w:pPr>
        <w:numPr>
          <w:ilvl w:val="0"/>
          <w:numId w:val="0"/>
        </w:numPr>
        <w:pageBreakBefore w:val="0"/>
        <w:spacing w:line="520" w:lineRule="exact"/>
        <w:widowControl w:val="off"/>
        <w:rPr>
          <w:rFonts w:hint="default" w:ascii="仿宋" w:hAnsi="仿宋" w:eastAsia="仿宋" w:cs="仿宋"/>
          <w:b w:val="0"/>
          <w:bCs w:val="0"/>
          <w:color w:val="auto"/>
          <w:sz w:val="28"/>
          <w:szCs w:val="28"/>
          <w:lang w:val="en-US" w:eastAsia="zh-CN" w:bidi="ar-SA"/>
        </w:rPr>
      </w:pPr>
      <w:r>
        <w:rPr>
          <w:rFonts w:hint="eastAsia" w:ascii="仿宋" w:hAnsi="仿宋" w:eastAsia="仿宋" w:cs="仿宋"/>
          <w:b w:val="0"/>
          <w:bCs w:val="0"/>
          <w:color w:val="auto"/>
          <w:sz w:val="28"/>
          <w:szCs w:val="28"/>
          <w:lang w:val="en-US" w:eastAsia="zh-CN" w:bidi="ar-SA"/>
        </w:rPr>
        <w:t xml:space="preserve">供货时须提供产品合格证。</w:t>
      </w:r>
      <w:r/>
    </w:p>
    <w:p>
      <w:pPr>
        <w:pStyle w:val="955"/>
        <w:numPr>
          <w:ilvl w:val="0"/>
          <w:numId w:val="0"/>
        </w:numPr>
        <w:rPr>
          <w:rFonts w:hint="eastAsia" w:ascii="仿宋" w:hAnsi="仿宋" w:eastAsia="仿宋" w:cs="仿宋"/>
          <w:sz w:val="28"/>
          <w:szCs w:val="28"/>
          <w:lang w:eastAsia="zh-CN"/>
        </w:rPr>
      </w:pPr>
      <w:r>
        <w:rPr>
          <w:rFonts w:hint="eastAsia" w:ascii="仿宋" w:hAnsi="仿宋" w:eastAsia="仿宋" w:cs="仿宋"/>
          <w:sz w:val="28"/>
          <w:szCs w:val="28"/>
          <w:lang w:eastAsia="zh-CN"/>
        </w:rPr>
      </w:r>
      <w:r/>
    </w:p>
    <w:p>
      <w:pPr>
        <w:pStyle w:val="964"/>
        <w:spacing w:line="440" w:lineRule="exact"/>
        <w:rPr>
          <w:rFonts w:hint="eastAsia" w:ascii="仿宋" w:hAnsi="仿宋" w:eastAsia="仿宋" w:cs="仿宋"/>
          <w:sz w:val="28"/>
          <w:szCs w:val="28"/>
        </w:rPr>
      </w:pPr>
      <w:r>
        <w:rPr>
          <w:rFonts w:hint="eastAsia" w:ascii="仿宋" w:hAnsi="仿宋" w:eastAsia="仿宋" w:cs="仿宋"/>
          <w:sz w:val="28"/>
          <w:szCs w:val="28"/>
        </w:rPr>
      </w:r>
      <w:r/>
    </w:p>
    <w:p>
      <w:pPr>
        <w:pStyle w:val="964"/>
        <w:spacing w:line="440" w:lineRule="exact"/>
        <w:rPr>
          <w:rFonts w:hint="eastAsia" w:ascii="仿宋" w:hAnsi="仿宋" w:eastAsia="仿宋" w:cs="仿宋"/>
          <w:sz w:val="28"/>
          <w:szCs w:val="28"/>
        </w:rPr>
      </w:pPr>
      <w:r>
        <w:rPr>
          <w:rFonts w:hint="eastAsia" w:ascii="仿宋" w:hAnsi="仿宋" w:eastAsia="仿宋" w:cs="仿宋"/>
          <w:sz w:val="28"/>
          <w:szCs w:val="28"/>
        </w:rPr>
      </w:r>
      <w:r/>
    </w:p>
    <w:p>
      <w:pPr>
        <w:pStyle w:val="964"/>
        <w:spacing w:line="440" w:lineRule="exact"/>
        <w:rPr>
          <w:rFonts w:hint="eastAsia" w:ascii="仿宋" w:hAnsi="仿宋" w:eastAsia="仿宋" w:cs="仿宋"/>
          <w:sz w:val="28"/>
          <w:szCs w:val="28"/>
        </w:rPr>
      </w:pPr>
      <w:r>
        <w:rPr>
          <w:rFonts w:hint="eastAsia" w:ascii="仿宋" w:hAnsi="仿宋" w:eastAsia="仿宋" w:cs="仿宋"/>
          <w:sz w:val="28"/>
          <w:szCs w:val="28"/>
        </w:rPr>
      </w:r>
      <w:r/>
    </w:p>
    <w:p>
      <w:pPr>
        <w:pStyle w:val="964"/>
        <w:spacing w:line="440" w:lineRule="exact"/>
        <w:rPr>
          <w:rFonts w:hint="eastAsia" w:ascii="仿宋" w:hAnsi="仿宋" w:eastAsia="仿宋" w:cs="仿宋"/>
          <w:sz w:val="28"/>
          <w:szCs w:val="28"/>
        </w:rPr>
      </w:pPr>
      <w:r>
        <w:rPr>
          <w:rFonts w:hint="eastAsia" w:ascii="仿宋" w:hAnsi="仿宋" w:eastAsia="仿宋" w:cs="仿宋"/>
          <w:sz w:val="28"/>
          <w:szCs w:val="28"/>
        </w:rPr>
      </w:r>
      <w:r/>
    </w:p>
    <w:p>
      <w:pPr>
        <w:pStyle w:val="964"/>
        <w:spacing w:line="440" w:lineRule="exact"/>
        <w:rPr>
          <w:rFonts w:hint="eastAsia" w:ascii="仿宋" w:hAnsi="仿宋" w:eastAsia="仿宋" w:cs="仿宋"/>
          <w:sz w:val="28"/>
          <w:szCs w:val="28"/>
        </w:rPr>
      </w:pPr>
      <w:r>
        <w:rPr>
          <w:rFonts w:hint="eastAsia" w:ascii="仿宋" w:hAnsi="仿宋" w:eastAsia="仿宋" w:cs="仿宋"/>
          <w:sz w:val="28"/>
          <w:szCs w:val="28"/>
        </w:rPr>
      </w:r>
      <w:r/>
    </w:p>
    <w:p>
      <w:pPr>
        <w:pStyle w:val="964"/>
        <w:spacing w:line="440" w:lineRule="exact"/>
        <w:rPr>
          <w:rFonts w:hint="eastAsia" w:ascii="仿宋" w:hAnsi="仿宋" w:eastAsia="仿宋" w:cs="仿宋"/>
          <w:sz w:val="28"/>
          <w:szCs w:val="28"/>
        </w:rPr>
      </w:pPr>
      <w:r>
        <w:rPr>
          <w:rFonts w:hint="eastAsia" w:ascii="仿宋" w:hAnsi="仿宋" w:eastAsia="仿宋" w:cs="仿宋"/>
          <w:sz w:val="28"/>
          <w:szCs w:val="28"/>
        </w:rPr>
      </w:r>
      <w:r/>
    </w:p>
    <w:p>
      <w:pPr>
        <w:pStyle w:val="964"/>
        <w:spacing w:line="440" w:lineRule="exact"/>
        <w:rPr>
          <w:rFonts w:hint="eastAsia" w:ascii="仿宋" w:hAnsi="仿宋" w:eastAsia="仿宋" w:cs="仿宋"/>
          <w:sz w:val="28"/>
          <w:szCs w:val="28"/>
        </w:rPr>
      </w:pPr>
      <w:r>
        <w:rPr>
          <w:rFonts w:hint="eastAsia" w:ascii="仿宋" w:hAnsi="仿宋" w:eastAsia="仿宋" w:cs="仿宋"/>
          <w:sz w:val="28"/>
          <w:szCs w:val="28"/>
        </w:rPr>
      </w:r>
      <w:r/>
    </w:p>
    <w:p>
      <w:pPr>
        <w:pStyle w:val="964"/>
        <w:spacing w:line="440" w:lineRule="exact"/>
        <w:rPr>
          <w:rFonts w:hint="eastAsia" w:ascii="仿宋" w:hAnsi="仿宋" w:eastAsia="仿宋" w:cs="仿宋"/>
          <w:sz w:val="28"/>
          <w:szCs w:val="28"/>
        </w:rPr>
      </w:pPr>
      <w:r>
        <w:rPr>
          <w:rFonts w:hint="eastAsia" w:ascii="仿宋" w:hAnsi="仿宋" w:eastAsia="仿宋" w:cs="仿宋"/>
          <w:sz w:val="28"/>
          <w:szCs w:val="28"/>
        </w:rPr>
      </w:r>
      <w:r/>
    </w:p>
    <w:p>
      <w:pPr>
        <w:pStyle w:val="964"/>
        <w:spacing w:line="440" w:lineRule="exact"/>
        <w:rPr>
          <w:rFonts w:hint="eastAsia" w:ascii="仿宋" w:hAnsi="仿宋" w:eastAsia="仿宋" w:cs="仿宋"/>
          <w:sz w:val="28"/>
          <w:szCs w:val="28"/>
        </w:rPr>
      </w:pPr>
      <w:r>
        <w:rPr>
          <w:rFonts w:hint="eastAsia" w:ascii="仿宋" w:hAnsi="仿宋" w:eastAsia="仿宋" w:cs="仿宋"/>
          <w:sz w:val="28"/>
          <w:szCs w:val="28"/>
        </w:rPr>
      </w:r>
      <w:r/>
    </w:p>
    <w:p>
      <w:pPr>
        <w:rPr>
          <w:rFonts w:hint="eastAsia" w:ascii="仿宋" w:hAnsi="仿宋" w:eastAsia="仿宋" w:cs="仿宋"/>
          <w:sz w:val="28"/>
          <w:szCs w:val="28"/>
        </w:rPr>
      </w:pPr>
      <w:r>
        <w:rPr>
          <w:rFonts w:hint="eastAsia" w:ascii="仿宋" w:hAnsi="仿宋" w:eastAsia="仿宋" w:cs="仿宋"/>
          <w:sz w:val="28"/>
          <w:szCs w:val="28"/>
        </w:rPr>
        <w:br w:type="page" w:clear="all"/>
      </w:r>
      <w:r/>
    </w:p>
    <w:p>
      <w:pPr>
        <w:pStyle w:val="964"/>
        <w:jc w:val="center"/>
        <w:spacing w:line="440" w:lineRule="exact"/>
        <w:rPr>
          <w:rFonts w:hint="eastAsia" w:ascii="仿宋" w:hAnsi="仿宋" w:eastAsia="仿宋" w:cs="仿宋"/>
          <w:sz w:val="28"/>
          <w:szCs w:val="28"/>
        </w:rPr>
      </w:pPr>
      <w:r>
        <w:rPr>
          <w:rFonts w:hint="eastAsia" w:ascii="仿宋" w:hAnsi="仿宋" w:eastAsia="仿宋" w:cs="仿宋"/>
          <w:sz w:val="28"/>
          <w:szCs w:val="28"/>
        </w:rPr>
        <w:t xml:space="preserve">第四章：合同</w:t>
      </w:r>
      <w:r/>
    </w:p>
    <w:p>
      <w:pPr>
        <w:jc w:val="left"/>
        <w:spacing w:line="600" w:lineRule="exact"/>
        <w:rPr>
          <w:rFonts w:hint="eastAsia" w:ascii="仿宋" w:hAnsi="仿宋" w:eastAsia="仿宋" w:cs="仿宋"/>
          <w:b/>
          <w:sz w:val="28"/>
          <w:szCs w:val="28"/>
          <w:u w:val="single"/>
        </w:rPr>
      </w:pPr>
      <w:r/>
      <w:bookmarkStart w:id="24" w:name="_Toc383679815"/>
      <w:r/>
      <w:bookmarkStart w:id="25" w:name="_Toc390246973"/>
      <w:r/>
      <w:bookmarkStart w:id="26" w:name="_Toc383698715"/>
      <w:r/>
      <w:bookmarkStart w:id="27" w:name="_Toc390099086"/>
      <w:r/>
      <w:bookmarkStart w:id="28" w:name="_Toc425871381"/>
      <w:r/>
      <w:bookmarkStart w:id="29" w:name="_Toc383623741"/>
      <w:r/>
      <w:bookmarkStart w:id="30" w:name="_Toc383624013"/>
      <w:r/>
      <w:bookmarkStart w:id="31" w:name="_Toc383626062"/>
      <w:r/>
      <w:bookmarkStart w:id="32" w:name="_Toc390098908"/>
      <w:r>
        <w:rPr>
          <w:rFonts w:hint="eastAsia" w:ascii="仿宋" w:hAnsi="仿宋" w:eastAsia="仿宋" w:cs="仿宋"/>
          <w:b/>
          <w:sz w:val="28"/>
          <w:szCs w:val="28"/>
        </w:rPr>
        <w:t xml:space="preserve">合同编号：</w:t>
      </w:r>
      <w:r/>
    </w:p>
    <w:p>
      <w:pPr>
        <w:spacing w:line="600" w:lineRule="exact"/>
        <w:rPr>
          <w:rFonts w:hint="eastAsia" w:ascii="仿宋" w:hAnsi="仿宋" w:eastAsia="仿宋" w:cs="仿宋"/>
          <w:b/>
          <w:sz w:val="28"/>
          <w:szCs w:val="28"/>
          <w:u w:val="single"/>
        </w:rPr>
      </w:pPr>
      <w:r>
        <w:rPr>
          <w:rFonts w:hint="eastAsia" w:ascii="仿宋" w:hAnsi="仿宋" w:eastAsia="仿宋" w:cs="仿宋"/>
          <w:b/>
          <w:sz w:val="28"/>
          <w:szCs w:val="28"/>
        </w:rPr>
        <w:t xml:space="preserve">项目名称：</w:t>
      </w:r>
      <w:r/>
    </w:p>
    <w:p>
      <w:pPr>
        <w:spacing w:line="600" w:lineRule="exact"/>
        <w:rPr>
          <w:rFonts w:hint="eastAsia" w:ascii="仿宋" w:hAnsi="仿宋" w:eastAsia="仿宋" w:cs="仿宋"/>
          <w:b/>
          <w:sz w:val="28"/>
          <w:szCs w:val="28"/>
          <w:u w:val="single"/>
        </w:rPr>
      </w:pPr>
      <w:r>
        <w:rPr>
          <w:rFonts w:hint="eastAsia" w:ascii="仿宋" w:hAnsi="仿宋" w:eastAsia="仿宋" w:cs="仿宋"/>
          <w:b/>
          <w:sz w:val="28"/>
          <w:szCs w:val="28"/>
        </w:rPr>
        <w:t xml:space="preserve">使用单位：</w:t>
      </w:r>
      <w:r/>
    </w:p>
    <w:p>
      <w:pPr>
        <w:spacing w:line="600" w:lineRule="exact"/>
        <w:rPr>
          <w:rFonts w:hint="eastAsia" w:ascii="仿宋" w:hAnsi="仿宋" w:eastAsia="仿宋" w:cs="仿宋"/>
          <w:b/>
          <w:sz w:val="28"/>
          <w:szCs w:val="28"/>
        </w:rPr>
      </w:pPr>
      <w:r>
        <w:rPr>
          <w:rFonts w:hint="eastAsia" w:ascii="仿宋" w:hAnsi="仿宋" w:eastAsia="仿宋" w:cs="仿宋"/>
          <w:b/>
          <w:sz w:val="28"/>
          <w:szCs w:val="28"/>
        </w:rPr>
        <w:t xml:space="preserve">供货单位：</w:t>
      </w:r>
      <w:r/>
    </w:p>
    <w:p>
      <w:pPr>
        <w:spacing w:line="600" w:lineRule="exact"/>
        <w:rPr>
          <w:rFonts w:hint="eastAsia" w:ascii="仿宋" w:hAnsi="仿宋" w:eastAsia="仿宋" w:cs="仿宋"/>
          <w:sz w:val="28"/>
          <w:szCs w:val="28"/>
          <w:lang w:val="zh-CN"/>
        </w:rPr>
      </w:pPr>
      <w:r>
        <w:rPr>
          <w:rFonts w:hint="eastAsia" w:ascii="仿宋" w:hAnsi="仿宋" w:eastAsia="仿宋" w:cs="仿宋"/>
          <w:b/>
          <w:sz w:val="28"/>
          <w:szCs w:val="28"/>
        </w:rPr>
        <w:t xml:space="preserve">签订日期：</w:t>
      </w:r>
      <w:r/>
    </w:p>
    <w:p>
      <w:pPr>
        <w:spacing w:line="600" w:lineRule="exact"/>
        <w:rPr>
          <w:rFonts w:hint="eastAsia" w:ascii="仿宋" w:hAnsi="仿宋" w:eastAsia="仿宋" w:cs="仿宋"/>
          <w:sz w:val="28"/>
          <w:szCs w:val="28"/>
        </w:rPr>
      </w:pPr>
      <w:r>
        <w:rPr>
          <w:rFonts w:hint="eastAsia" w:ascii="仿宋" w:hAnsi="仿宋" w:eastAsia="仿宋" w:cs="仿宋"/>
          <w:sz w:val="28"/>
          <w:szCs w:val="28"/>
          <w:lang w:val="zh-CN"/>
        </w:rPr>
        <w:t xml:space="preserve">合同编号：</w:t>
      </w:r>
      <w:r/>
    </w:p>
    <w:tbl>
      <w:tblPr>
        <w:tblStyle w:val="957"/>
        <w:tblW w:w="9286" w:type="dxa"/>
        <w:tblInd w:w="0" w:type="dxa"/>
        <w:tblLayout w:type="fixed"/>
        <w:tblCellMar>
          <w:left w:w="108" w:type="dxa"/>
          <w:top w:w="0" w:type="dxa"/>
          <w:right w:w="108" w:type="dxa"/>
          <w:bottom w:w="0" w:type="dxa"/>
        </w:tblCellMar>
        <w:tblLook w:val="04A0" w:firstRow="1" w:lastRow="0" w:firstColumn="1" w:lastColumn="0" w:noHBand="0" w:noVBand="1"/>
      </w:tblPr>
      <w:tblGrid>
        <w:gridCol w:w="4643"/>
        <w:gridCol w:w="4643"/>
      </w:tblGrid>
      <w:tr>
        <w:trPr/>
        <w:tc>
          <w:tcPr>
            <w:tcBorders>
              <w:top w:val="none" w:color="000000" w:sz="4" w:space="0"/>
              <w:left w:val="none" w:color="000000" w:sz="4" w:space="0"/>
              <w:bottom w:val="none" w:color="000000" w:sz="4" w:space="0"/>
              <w:right w:val="none" w:color="000000" w:sz="4" w:space="0"/>
            </w:tcBorders>
            <w:tcW w:w="4643" w:type="dxa"/>
            <w:textDirection w:val="lrTb"/>
            <w:noWrap w:val="false"/>
          </w:tcPr>
          <w:p>
            <w:pPr>
              <w:jc w:val="left"/>
              <w:spacing w:line="360" w:lineRule="exact"/>
              <w:rPr>
                <w:rFonts w:hint="eastAsia" w:ascii="仿宋" w:hAnsi="仿宋" w:eastAsia="仿宋" w:cs="仿宋"/>
                <w:sz w:val="28"/>
                <w:szCs w:val="28"/>
                <w:lang w:val="zh-CN"/>
              </w:rPr>
            </w:pPr>
            <w:r>
              <w:rPr>
                <w:rFonts w:hint="eastAsia" w:ascii="仿宋" w:hAnsi="仿宋" w:eastAsia="仿宋" w:cs="仿宋"/>
                <w:sz w:val="28"/>
                <w:szCs w:val="28"/>
                <w:lang w:val="zh-CN"/>
              </w:rPr>
              <w:t xml:space="preserve">采购人（以下称甲方）</w:t>
            </w:r>
            <w:r/>
          </w:p>
        </w:tc>
        <w:tc>
          <w:tcPr>
            <w:tcBorders>
              <w:top w:val="none" w:color="000000" w:sz="4" w:space="0"/>
              <w:left w:val="none" w:color="000000" w:sz="4" w:space="0"/>
              <w:bottom w:val="none" w:color="000000" w:sz="4" w:space="0"/>
              <w:right w:val="none" w:color="000000" w:sz="4" w:space="0"/>
            </w:tcBorders>
            <w:tcW w:w="4643" w:type="dxa"/>
            <w:textDirection w:val="lrTb"/>
            <w:noWrap w:val="false"/>
          </w:tcPr>
          <w:p>
            <w:pPr>
              <w:jc w:val="left"/>
              <w:spacing w:line="360" w:lineRule="exact"/>
              <w:rPr>
                <w:rFonts w:hint="eastAsia" w:ascii="仿宋" w:hAnsi="仿宋" w:eastAsia="仿宋" w:cs="仿宋"/>
                <w:sz w:val="28"/>
                <w:szCs w:val="28"/>
                <w:lang w:val="zh-CN"/>
              </w:rPr>
            </w:pPr>
            <w:r>
              <w:rPr>
                <w:rFonts w:hint="eastAsia" w:ascii="仿宋" w:hAnsi="仿宋" w:eastAsia="仿宋" w:cs="仿宋"/>
                <w:sz w:val="28"/>
                <w:szCs w:val="28"/>
                <w:lang w:val="zh-CN"/>
              </w:rPr>
              <w:t xml:space="preserve">供应商：（以下称乙方）</w:t>
            </w:r>
            <w:r/>
          </w:p>
        </w:tc>
      </w:tr>
      <w:tr>
        <w:trPr/>
        <w:tc>
          <w:tcPr>
            <w:tcBorders>
              <w:top w:val="none" w:color="000000" w:sz="4" w:space="0"/>
              <w:left w:val="none" w:color="000000" w:sz="4" w:space="0"/>
              <w:bottom w:val="none" w:color="000000" w:sz="4" w:space="0"/>
              <w:right w:val="none" w:color="000000" w:sz="4" w:space="0"/>
            </w:tcBorders>
            <w:tcW w:w="4643" w:type="dxa"/>
            <w:textDirection w:val="lrTb"/>
            <w:noWrap w:val="false"/>
          </w:tcPr>
          <w:p>
            <w:pPr>
              <w:jc w:val="left"/>
              <w:spacing w:line="360" w:lineRule="exact"/>
              <w:rPr>
                <w:rFonts w:hint="eastAsia" w:ascii="仿宋" w:hAnsi="仿宋" w:eastAsia="仿宋" w:cs="仿宋"/>
                <w:sz w:val="28"/>
                <w:szCs w:val="28"/>
              </w:rPr>
            </w:pPr>
            <w:r>
              <w:rPr>
                <w:rFonts w:hint="eastAsia" w:ascii="仿宋" w:hAnsi="仿宋" w:eastAsia="仿宋" w:cs="仿宋"/>
                <w:sz w:val="28"/>
                <w:szCs w:val="28"/>
                <w:lang w:val="zh-CN"/>
              </w:rPr>
              <w:t xml:space="preserve">住所地：</w:t>
            </w:r>
            <w:r/>
          </w:p>
        </w:tc>
        <w:tc>
          <w:tcPr>
            <w:tcBorders>
              <w:top w:val="none" w:color="000000" w:sz="4" w:space="0"/>
              <w:left w:val="none" w:color="000000" w:sz="4" w:space="0"/>
              <w:bottom w:val="none" w:color="000000" w:sz="4" w:space="0"/>
              <w:right w:val="none" w:color="000000" w:sz="4" w:space="0"/>
            </w:tcBorders>
            <w:tcW w:w="4643" w:type="dxa"/>
            <w:textDirection w:val="lrTb"/>
            <w:noWrap w:val="false"/>
          </w:tcPr>
          <w:p>
            <w:pPr>
              <w:jc w:val="left"/>
              <w:spacing w:line="360" w:lineRule="exact"/>
              <w:rPr>
                <w:rFonts w:hint="eastAsia" w:ascii="仿宋" w:hAnsi="仿宋" w:eastAsia="仿宋" w:cs="仿宋"/>
                <w:sz w:val="28"/>
                <w:szCs w:val="28"/>
              </w:rPr>
            </w:pPr>
            <w:r>
              <w:rPr>
                <w:rFonts w:hint="eastAsia" w:ascii="仿宋" w:hAnsi="仿宋" w:eastAsia="仿宋" w:cs="仿宋"/>
                <w:sz w:val="28"/>
                <w:szCs w:val="28"/>
                <w:lang w:val="zh-CN"/>
              </w:rPr>
              <w:t xml:space="preserve">住所地</w:t>
            </w:r>
            <w:r>
              <w:rPr>
                <w:rFonts w:hint="eastAsia" w:ascii="仿宋" w:hAnsi="仿宋" w:eastAsia="仿宋" w:cs="仿宋"/>
                <w:sz w:val="28"/>
                <w:szCs w:val="28"/>
              </w:rPr>
              <w:t xml:space="preserve">：</w:t>
            </w:r>
            <w:r/>
          </w:p>
        </w:tc>
      </w:tr>
    </w:tbl>
    <w:p>
      <w:pPr>
        <w:ind w:firstLine="420"/>
        <w:jc w:val="left"/>
        <w:spacing w:line="360" w:lineRule="exact"/>
        <w:rPr>
          <w:rFonts w:hint="eastAsia" w:ascii="仿宋" w:hAnsi="仿宋" w:eastAsia="仿宋" w:cs="仿宋"/>
          <w:sz w:val="28"/>
          <w:szCs w:val="28"/>
        </w:rPr>
      </w:pPr>
      <w:r>
        <w:rPr>
          <w:rFonts w:hint="eastAsia" w:ascii="仿宋" w:hAnsi="仿宋" w:eastAsia="仿宋" w:cs="仿宋"/>
          <w:sz w:val="28"/>
          <w:szCs w:val="28"/>
          <w:lang w:val="zh-CN"/>
        </w:rPr>
        <w:t xml:space="preserve">根据《中华人民共和国政府采购法》、《中华人民共和国民法典》等法律法规的规定，甲乙双方按照招标结果签订本合同。</w:t>
      </w:r>
      <w:r/>
    </w:p>
    <w:p>
      <w:pPr>
        <w:ind w:firstLine="420"/>
        <w:spacing w:line="360" w:lineRule="exact"/>
        <w:rPr>
          <w:rFonts w:hint="eastAsia" w:ascii="仿宋" w:hAnsi="仿宋" w:eastAsia="仿宋" w:cs="仿宋"/>
          <w:sz w:val="28"/>
          <w:szCs w:val="28"/>
          <w:lang w:val="zh-CN"/>
        </w:rPr>
      </w:pPr>
      <w:r>
        <w:rPr>
          <w:rFonts w:hint="eastAsia" w:ascii="仿宋" w:hAnsi="仿宋" w:eastAsia="仿宋" w:cs="仿宋"/>
          <w:b/>
          <w:bCs/>
          <w:sz w:val="28"/>
          <w:szCs w:val="28"/>
          <w:lang w:val="zh-CN"/>
        </w:rPr>
        <w:t xml:space="preserve">第一条合同标的</w:t>
      </w:r>
      <w:r>
        <w:rPr>
          <w:rFonts w:hint="eastAsia" w:ascii="仿宋" w:hAnsi="仿宋" w:eastAsia="仿宋" w:cs="仿宋"/>
          <w:sz w:val="28"/>
          <w:szCs w:val="28"/>
          <w:lang w:val="zh-CN"/>
        </w:rPr>
        <w:t xml:space="preserve">乙方根据甲方需求提供下列货物：</w:t>
      </w:r>
      <w:r>
        <w:rPr>
          <w:rFonts w:hint="eastAsia" w:ascii="仿宋" w:hAnsi="仿宋" w:eastAsia="仿宋" w:cs="仿宋"/>
          <w:sz w:val="28"/>
          <w:szCs w:val="28"/>
          <w:u w:val="single"/>
          <w:lang w:val="zh-CN"/>
        </w:rPr>
        <w:t xml:space="preserve">           </w:t>
      </w:r>
      <w:r>
        <w:rPr>
          <w:rFonts w:hint="eastAsia" w:ascii="仿宋" w:hAnsi="仿宋" w:eastAsia="仿宋" w:cs="仿宋"/>
          <w:sz w:val="28"/>
          <w:szCs w:val="28"/>
          <w:lang w:val="zh-CN"/>
        </w:rPr>
        <w:t xml:space="preserve">，货物名称、规格、数量及单价等详见合同附件1。</w:t>
      </w:r>
      <w:r/>
    </w:p>
    <w:p>
      <w:pPr>
        <w:ind w:firstLine="420"/>
        <w:jc w:val="left"/>
        <w:spacing w:line="360" w:lineRule="exact"/>
        <w:rPr>
          <w:rFonts w:hint="eastAsia" w:ascii="仿宋" w:hAnsi="仿宋" w:eastAsia="仿宋" w:cs="仿宋"/>
          <w:sz w:val="28"/>
          <w:szCs w:val="28"/>
          <w:lang w:val="zh-CN"/>
        </w:rPr>
      </w:pPr>
      <w:r>
        <w:rPr>
          <w:rFonts w:hint="eastAsia" w:ascii="仿宋" w:hAnsi="仿宋" w:eastAsia="仿宋" w:cs="仿宋"/>
          <w:b/>
          <w:bCs/>
          <w:sz w:val="28"/>
          <w:szCs w:val="28"/>
          <w:lang w:val="zh-CN"/>
        </w:rPr>
        <w:t xml:space="preserve">第二条合同总价款</w:t>
      </w:r>
      <w:r>
        <w:rPr>
          <w:rFonts w:hint="eastAsia" w:ascii="仿宋" w:hAnsi="仿宋" w:eastAsia="仿宋" w:cs="仿宋"/>
          <w:sz w:val="28"/>
          <w:szCs w:val="28"/>
          <w:lang w:val="zh-CN"/>
        </w:rPr>
        <w:t xml:space="preserve">本合同项下人民币单价（大写） 总价款为_________（大写）人民币（</w:t>
      </w:r>
      <w:r>
        <w:rPr>
          <w:rFonts w:hint="eastAsia" w:ascii="仿宋" w:hAnsi="仿宋" w:eastAsia="仿宋" w:cs="仿宋"/>
          <w:b/>
          <w:bCs/>
          <w:sz w:val="28"/>
          <w:szCs w:val="28"/>
          <w:lang w:val="zh-CN"/>
        </w:rPr>
        <w:t xml:space="preserve">泰兴交付价）</w:t>
      </w:r>
      <w:r>
        <w:rPr>
          <w:rFonts w:hint="eastAsia" w:ascii="仿宋" w:hAnsi="仿宋" w:eastAsia="仿宋" w:cs="仿宋"/>
          <w:sz w:val="28"/>
          <w:szCs w:val="28"/>
          <w:lang w:val="zh-CN"/>
        </w:rPr>
        <w:t xml:space="preserve">，分项价款在“投标报价表”中有明确规定。 </w:t>
      </w:r>
      <w:r/>
    </w:p>
    <w:p>
      <w:pPr>
        <w:ind w:firstLine="420"/>
        <w:jc w:val="left"/>
        <w:spacing w:line="360" w:lineRule="exact"/>
        <w:rPr>
          <w:rFonts w:hint="eastAsia" w:ascii="仿宋" w:hAnsi="仿宋" w:eastAsia="仿宋" w:cs="仿宋"/>
          <w:sz w:val="28"/>
          <w:szCs w:val="28"/>
          <w:lang w:val="zh-CN"/>
        </w:rPr>
      </w:pPr>
      <w:r>
        <w:rPr>
          <w:rFonts w:hint="eastAsia" w:ascii="仿宋" w:hAnsi="仿宋" w:eastAsia="仿宋" w:cs="仿宋"/>
          <w:sz w:val="28"/>
          <w:szCs w:val="28"/>
          <w:lang w:val="zh-CN"/>
        </w:rPr>
        <w:t xml:space="preserve">本合同总价款是货物设计、制造、包装、仓储、运输、安装及验收合格之前及保修期内备品备件发生的所有含税费用，以及支付给员工的工资和国家强制缴纳的各种社会保障资金等。</w:t>
      </w:r>
      <w:r/>
    </w:p>
    <w:p>
      <w:pPr>
        <w:ind w:firstLine="420"/>
        <w:jc w:val="left"/>
        <w:spacing w:line="360" w:lineRule="exact"/>
        <w:rPr>
          <w:rFonts w:hint="eastAsia" w:ascii="仿宋" w:hAnsi="仿宋" w:eastAsia="仿宋" w:cs="仿宋"/>
          <w:sz w:val="28"/>
          <w:szCs w:val="28"/>
          <w:lang w:val="zh-CN"/>
        </w:rPr>
      </w:pPr>
      <w:r>
        <w:rPr>
          <w:rFonts w:hint="eastAsia" w:ascii="仿宋" w:hAnsi="仿宋" w:eastAsia="仿宋" w:cs="仿宋"/>
          <w:sz w:val="28"/>
          <w:szCs w:val="28"/>
          <w:lang w:val="zh-CN"/>
        </w:rPr>
        <w:t xml:space="preserve">本合同总价款还包含乙方应当提供的伴随服务/售后服务费用。</w:t>
      </w:r>
      <w:r/>
    </w:p>
    <w:p>
      <w:pPr>
        <w:ind w:firstLine="420"/>
        <w:jc w:val="left"/>
        <w:spacing w:line="360" w:lineRule="exact"/>
        <w:rPr>
          <w:rFonts w:hint="eastAsia" w:ascii="仿宋" w:hAnsi="仿宋" w:eastAsia="仿宋" w:cs="仿宋"/>
          <w:sz w:val="28"/>
          <w:szCs w:val="28"/>
          <w:lang w:val="zh-CN"/>
        </w:rPr>
      </w:pPr>
      <w:r>
        <w:rPr>
          <w:rFonts w:hint="eastAsia" w:ascii="仿宋" w:hAnsi="仿宋" w:eastAsia="仿宋" w:cs="仿宋"/>
          <w:sz w:val="28"/>
          <w:szCs w:val="28"/>
          <w:lang w:val="zh-CN"/>
        </w:rPr>
        <w:t xml:space="preserve">本合同执行期间合同总价款不变。</w:t>
      </w:r>
      <w:r/>
    </w:p>
    <w:p>
      <w:pPr>
        <w:ind w:firstLine="551"/>
        <w:spacing w:line="360" w:lineRule="exact"/>
        <w:rPr>
          <w:rFonts w:hint="eastAsia" w:ascii="仿宋" w:hAnsi="仿宋" w:eastAsia="仿宋" w:cs="仿宋"/>
          <w:sz w:val="28"/>
          <w:szCs w:val="28"/>
          <w:lang w:val="zh-CN"/>
        </w:rPr>
      </w:pPr>
      <w:r>
        <w:rPr>
          <w:rFonts w:hint="eastAsia" w:ascii="仿宋" w:hAnsi="仿宋" w:eastAsia="仿宋" w:cs="仿宋"/>
          <w:b/>
          <w:bCs/>
          <w:sz w:val="28"/>
          <w:szCs w:val="28"/>
          <w:lang w:val="zh-CN"/>
        </w:rPr>
        <w:t xml:space="preserve">第三条组成本合同的有关文件</w:t>
      </w:r>
      <w:r>
        <w:rPr>
          <w:rFonts w:hint="eastAsia" w:ascii="仿宋" w:hAnsi="仿宋" w:eastAsia="仿宋" w:cs="仿宋"/>
          <w:sz w:val="28"/>
          <w:szCs w:val="28"/>
          <w:lang w:val="zh-CN"/>
        </w:rPr>
        <w:t xml:space="preserve">下列关于泰兴市政府采购号标的招投标文件或与本次采购活动方式相适应的文件及有关附件是本合同不可分割的组成部分，与本合同具有同等法律效力，这些文件包括但不限于：</w:t>
      </w:r>
      <w:r/>
    </w:p>
    <w:p>
      <w:pPr>
        <w:ind w:firstLine="420"/>
        <w:jc w:val="left"/>
        <w:spacing w:line="360" w:lineRule="exact"/>
        <w:rPr>
          <w:rFonts w:hint="eastAsia" w:ascii="仿宋" w:hAnsi="仿宋" w:eastAsia="仿宋" w:cs="仿宋"/>
          <w:sz w:val="28"/>
          <w:szCs w:val="28"/>
          <w:lang w:val="zh-CN"/>
        </w:rPr>
      </w:pPr>
      <w:r>
        <w:rPr>
          <w:rFonts w:hint="eastAsia" w:ascii="仿宋" w:hAnsi="仿宋" w:eastAsia="仿宋" w:cs="仿宋"/>
          <w:sz w:val="28"/>
          <w:szCs w:val="28"/>
          <w:lang w:val="zh-CN"/>
        </w:rPr>
        <w:t xml:space="preserve">（1）乙方提供的投标文件和投标报价表；</w:t>
      </w:r>
      <w:r/>
    </w:p>
    <w:p>
      <w:pPr>
        <w:ind w:firstLine="420"/>
        <w:jc w:val="left"/>
        <w:spacing w:line="360" w:lineRule="exact"/>
        <w:rPr>
          <w:rFonts w:hint="eastAsia" w:ascii="仿宋" w:hAnsi="仿宋" w:eastAsia="仿宋" w:cs="仿宋"/>
          <w:sz w:val="28"/>
          <w:szCs w:val="28"/>
          <w:lang w:val="zh-CN"/>
        </w:rPr>
      </w:pPr>
      <w:r>
        <w:rPr>
          <w:rFonts w:hint="eastAsia" w:ascii="仿宋" w:hAnsi="仿宋" w:eastAsia="仿宋" w:cs="仿宋"/>
          <w:sz w:val="28"/>
          <w:szCs w:val="28"/>
          <w:lang w:val="zh-CN"/>
        </w:rPr>
        <w:t xml:space="preserve">（2）供货一览表；</w:t>
      </w:r>
      <w:r/>
    </w:p>
    <w:p>
      <w:pPr>
        <w:ind w:firstLine="420"/>
        <w:jc w:val="left"/>
        <w:spacing w:line="360" w:lineRule="exact"/>
        <w:rPr>
          <w:rFonts w:hint="eastAsia" w:ascii="仿宋" w:hAnsi="仿宋" w:eastAsia="仿宋" w:cs="仿宋"/>
          <w:sz w:val="28"/>
          <w:szCs w:val="28"/>
          <w:lang w:val="zh-CN"/>
        </w:rPr>
      </w:pPr>
      <w:r>
        <w:rPr>
          <w:rFonts w:hint="eastAsia" w:ascii="仿宋" w:hAnsi="仿宋" w:eastAsia="仿宋" w:cs="仿宋"/>
          <w:sz w:val="28"/>
          <w:szCs w:val="28"/>
          <w:lang w:val="zh-CN"/>
        </w:rPr>
        <w:t xml:space="preserve">（3）交货一览表；</w:t>
      </w:r>
      <w:r/>
    </w:p>
    <w:p>
      <w:pPr>
        <w:ind w:firstLine="420"/>
        <w:jc w:val="left"/>
        <w:spacing w:line="360" w:lineRule="exact"/>
        <w:rPr>
          <w:rFonts w:hint="eastAsia" w:ascii="仿宋" w:hAnsi="仿宋" w:eastAsia="仿宋" w:cs="仿宋"/>
          <w:sz w:val="28"/>
          <w:szCs w:val="28"/>
          <w:lang w:val="zh-CN"/>
        </w:rPr>
      </w:pPr>
      <w:r>
        <w:rPr>
          <w:rFonts w:hint="eastAsia" w:ascii="仿宋" w:hAnsi="仿宋" w:eastAsia="仿宋" w:cs="仿宋"/>
          <w:sz w:val="28"/>
          <w:szCs w:val="28"/>
          <w:lang w:val="zh-CN"/>
        </w:rPr>
        <w:t xml:space="preserve">（4）技术规格响应表；</w:t>
      </w:r>
      <w:r/>
    </w:p>
    <w:p>
      <w:pPr>
        <w:ind w:firstLine="420"/>
        <w:jc w:val="left"/>
        <w:spacing w:line="360" w:lineRule="exact"/>
        <w:rPr>
          <w:rFonts w:hint="eastAsia" w:ascii="仿宋" w:hAnsi="仿宋" w:eastAsia="仿宋" w:cs="仿宋"/>
          <w:sz w:val="28"/>
          <w:szCs w:val="28"/>
          <w:lang w:val="zh-CN"/>
        </w:rPr>
      </w:pPr>
      <w:r>
        <w:rPr>
          <w:rFonts w:hint="eastAsia" w:ascii="仿宋" w:hAnsi="仿宋" w:eastAsia="仿宋" w:cs="仿宋"/>
          <w:sz w:val="28"/>
          <w:szCs w:val="28"/>
          <w:lang w:val="zh-CN"/>
        </w:rPr>
        <w:t xml:space="preserve">（5）投标承诺；</w:t>
      </w:r>
      <w:r/>
    </w:p>
    <w:p>
      <w:pPr>
        <w:ind w:firstLine="420"/>
        <w:jc w:val="left"/>
        <w:spacing w:line="360" w:lineRule="exact"/>
        <w:rPr>
          <w:rFonts w:hint="eastAsia" w:ascii="仿宋" w:hAnsi="仿宋" w:eastAsia="仿宋" w:cs="仿宋"/>
          <w:sz w:val="28"/>
          <w:szCs w:val="28"/>
          <w:lang w:val="zh-CN"/>
        </w:rPr>
      </w:pPr>
      <w:r>
        <w:rPr>
          <w:rFonts w:hint="eastAsia" w:ascii="仿宋" w:hAnsi="仿宋" w:eastAsia="仿宋" w:cs="仿宋"/>
          <w:sz w:val="28"/>
          <w:szCs w:val="28"/>
          <w:lang w:val="zh-CN"/>
        </w:rPr>
        <w:t xml:space="preserve">（6）服务承诺；</w:t>
      </w:r>
      <w:r/>
    </w:p>
    <w:p>
      <w:pPr>
        <w:ind w:firstLine="420"/>
        <w:jc w:val="left"/>
        <w:spacing w:line="360" w:lineRule="exact"/>
        <w:rPr>
          <w:rFonts w:hint="eastAsia" w:ascii="仿宋" w:hAnsi="仿宋" w:eastAsia="仿宋" w:cs="仿宋"/>
          <w:sz w:val="28"/>
          <w:szCs w:val="28"/>
          <w:lang w:val="zh-CN"/>
        </w:rPr>
      </w:pPr>
      <w:r>
        <w:rPr>
          <w:rFonts w:hint="eastAsia" w:ascii="仿宋" w:hAnsi="仿宋" w:eastAsia="仿宋" w:cs="仿宋"/>
          <w:sz w:val="28"/>
          <w:szCs w:val="28"/>
          <w:lang w:val="zh-CN"/>
        </w:rPr>
        <w:t xml:space="preserve">（7）中标通知书；</w:t>
      </w:r>
      <w:r/>
    </w:p>
    <w:p>
      <w:pPr>
        <w:ind w:firstLine="420"/>
        <w:jc w:val="left"/>
        <w:spacing w:line="360" w:lineRule="exact"/>
        <w:rPr>
          <w:rFonts w:hint="eastAsia" w:ascii="仿宋" w:hAnsi="仿宋" w:eastAsia="仿宋" w:cs="仿宋"/>
          <w:sz w:val="28"/>
          <w:szCs w:val="28"/>
          <w:lang w:val="zh-CN"/>
        </w:rPr>
      </w:pPr>
      <w:r>
        <w:rPr>
          <w:rFonts w:hint="eastAsia" w:ascii="仿宋" w:hAnsi="仿宋" w:eastAsia="仿宋" w:cs="仿宋"/>
          <w:sz w:val="28"/>
          <w:szCs w:val="28"/>
          <w:lang w:val="zh-CN"/>
        </w:rPr>
        <w:t xml:space="preserve">（8）甲乙双方商定的其他文件等。</w:t>
      </w:r>
      <w:r/>
    </w:p>
    <w:p>
      <w:pPr>
        <w:ind w:firstLine="560"/>
        <w:jc w:val="left"/>
        <w:spacing w:line="360" w:lineRule="exact"/>
        <w:rPr>
          <w:rFonts w:hint="eastAsia" w:ascii="仿宋" w:hAnsi="仿宋" w:eastAsia="仿宋" w:cs="仿宋"/>
          <w:sz w:val="28"/>
          <w:szCs w:val="28"/>
          <w:lang w:val="zh-CN"/>
        </w:rPr>
      </w:pPr>
      <w:r>
        <w:rPr>
          <w:rFonts w:hint="eastAsia" w:ascii="仿宋" w:hAnsi="仿宋" w:eastAsia="仿宋" w:cs="仿宋"/>
          <w:sz w:val="28"/>
          <w:szCs w:val="28"/>
        </w:rPr>
        <w:t xml:space="preserve">当招标文件和乙方的投标文件不一致时，应当以招标文件为准，但如果投标文件的承诺高于招标文件时，以投标文件为准。</w:t>
      </w:r>
      <w:r/>
    </w:p>
    <w:p>
      <w:pPr>
        <w:ind w:firstLine="420"/>
        <w:jc w:val="left"/>
        <w:spacing w:line="360" w:lineRule="exact"/>
        <w:rPr>
          <w:rFonts w:hint="eastAsia" w:ascii="仿宋" w:hAnsi="仿宋" w:eastAsia="仿宋" w:cs="仿宋"/>
          <w:b/>
          <w:bCs/>
          <w:sz w:val="28"/>
          <w:szCs w:val="28"/>
          <w:lang w:val="zh-CN"/>
        </w:rPr>
      </w:pPr>
      <w:r>
        <w:rPr>
          <w:rFonts w:hint="eastAsia" w:ascii="仿宋" w:hAnsi="仿宋" w:eastAsia="仿宋" w:cs="仿宋"/>
          <w:b/>
          <w:bCs/>
          <w:sz w:val="28"/>
          <w:szCs w:val="28"/>
          <w:lang w:val="zh-CN"/>
        </w:rPr>
        <w:t xml:space="preserve">第四条权利保证</w:t>
      </w:r>
      <w:r/>
    </w:p>
    <w:p>
      <w:pPr>
        <w:ind w:firstLine="420"/>
        <w:jc w:val="left"/>
        <w:spacing w:line="360" w:lineRule="exact"/>
        <w:rPr>
          <w:rFonts w:hint="eastAsia" w:ascii="仿宋" w:hAnsi="仿宋" w:eastAsia="仿宋" w:cs="仿宋"/>
          <w:sz w:val="28"/>
          <w:szCs w:val="28"/>
          <w:lang w:val="zh-CN"/>
        </w:rPr>
      </w:pPr>
      <w:r>
        <w:rPr>
          <w:rFonts w:hint="eastAsia" w:ascii="仿宋" w:hAnsi="仿宋" w:eastAsia="仿宋" w:cs="仿宋"/>
          <w:sz w:val="28"/>
          <w:szCs w:val="28"/>
          <w:lang w:val="zh-CN"/>
        </w:rPr>
        <w:t xml:space="preserve">乙方应保证甲方在使用该货物或其任何一部分时不受第三方提出侵犯其专利权、版权、商标权或其他权利的起诉。一旦出现侵权，乙方应承担全部责任。</w:t>
      </w:r>
      <w:r/>
    </w:p>
    <w:p>
      <w:pPr>
        <w:ind w:firstLine="420"/>
        <w:jc w:val="left"/>
        <w:spacing w:line="360" w:lineRule="exact"/>
        <w:rPr>
          <w:rFonts w:hint="eastAsia" w:ascii="仿宋" w:hAnsi="仿宋" w:eastAsia="仿宋" w:cs="仿宋"/>
          <w:b/>
          <w:bCs/>
          <w:sz w:val="28"/>
          <w:szCs w:val="28"/>
          <w:lang w:val="zh-CN"/>
        </w:rPr>
      </w:pPr>
      <w:r>
        <w:rPr>
          <w:rFonts w:hint="eastAsia" w:ascii="仿宋" w:hAnsi="仿宋" w:eastAsia="仿宋" w:cs="仿宋"/>
          <w:b/>
          <w:bCs/>
          <w:sz w:val="28"/>
          <w:szCs w:val="28"/>
          <w:lang w:val="zh-CN"/>
        </w:rPr>
        <w:t xml:space="preserve">第五条质量保证</w:t>
      </w:r>
      <w:r/>
    </w:p>
    <w:p>
      <w:pPr>
        <w:ind w:firstLine="420"/>
        <w:jc w:val="left"/>
        <w:spacing w:line="360" w:lineRule="exact"/>
        <w:rPr>
          <w:rFonts w:hint="eastAsia" w:ascii="仿宋" w:hAnsi="仿宋" w:eastAsia="仿宋" w:cs="仿宋"/>
          <w:sz w:val="28"/>
          <w:szCs w:val="28"/>
          <w:lang w:val="zh-CN"/>
        </w:rPr>
      </w:pPr>
      <w:r>
        <w:rPr>
          <w:rFonts w:hint="eastAsia" w:ascii="仿宋" w:hAnsi="仿宋" w:eastAsia="仿宋" w:cs="仿宋"/>
          <w:sz w:val="28"/>
          <w:szCs w:val="28"/>
          <w:lang w:val="zh-CN"/>
        </w:rPr>
        <w:t xml:space="preserve">1、乙方所提供的货物的技术规格应与招标文件规定的技术规格及所附的“技术规格响应表”相一致；若技术性能无特殊说明，则按国家有关部门最新颁布的标准及规范为准。</w:t>
      </w:r>
      <w:r/>
    </w:p>
    <w:p>
      <w:pPr>
        <w:ind w:firstLine="420"/>
        <w:jc w:val="left"/>
        <w:spacing w:line="360" w:lineRule="exact"/>
        <w:rPr>
          <w:rFonts w:hint="eastAsia" w:ascii="仿宋" w:hAnsi="仿宋" w:eastAsia="仿宋" w:cs="仿宋"/>
          <w:sz w:val="28"/>
          <w:szCs w:val="28"/>
          <w:lang w:val="zh-CN"/>
        </w:rPr>
      </w:pPr>
      <w:r>
        <w:rPr>
          <w:rFonts w:hint="eastAsia" w:ascii="仿宋" w:hAnsi="仿宋" w:eastAsia="仿宋" w:cs="仿宋"/>
          <w:sz w:val="28"/>
          <w:szCs w:val="28"/>
          <w:lang w:val="zh-CN"/>
        </w:rPr>
        <w:t xml:space="preserve">2、乙方应保证货物是全新、未使用过的原装合格正品，并完全符合招标文件及合同规定的质量、规格和性能的要求。乙方应保证其提供的货物在正确安装、正常使用和保养条件下，在其使用寿命内具有良好的性能。货物验收后，在质量保证期内，乙方应对由于设计、工艺或材料的缺陷所发生的任何不足或故障负责，所需费用由乙方承担。</w:t>
      </w:r>
      <w:r/>
    </w:p>
    <w:p>
      <w:pPr>
        <w:ind w:firstLine="420"/>
        <w:jc w:val="left"/>
        <w:spacing w:line="360" w:lineRule="exact"/>
        <w:rPr>
          <w:rFonts w:hint="eastAsia" w:ascii="仿宋" w:hAnsi="仿宋" w:eastAsia="仿宋" w:cs="仿宋"/>
          <w:b/>
          <w:bCs/>
          <w:sz w:val="28"/>
          <w:szCs w:val="28"/>
          <w:lang w:val="zh-CN"/>
        </w:rPr>
      </w:pPr>
      <w:r>
        <w:rPr>
          <w:rFonts w:hint="eastAsia" w:ascii="仿宋" w:hAnsi="仿宋" w:eastAsia="仿宋" w:cs="仿宋"/>
          <w:b/>
          <w:bCs/>
          <w:sz w:val="28"/>
          <w:szCs w:val="28"/>
          <w:lang w:val="zh-CN"/>
        </w:rPr>
        <w:t xml:space="preserve">第六条包装要求</w:t>
      </w:r>
      <w:r/>
    </w:p>
    <w:p>
      <w:pPr>
        <w:ind w:firstLine="420"/>
        <w:jc w:val="left"/>
        <w:spacing w:line="360" w:lineRule="exact"/>
        <w:rPr>
          <w:rFonts w:hint="eastAsia" w:ascii="仿宋" w:hAnsi="仿宋" w:eastAsia="仿宋" w:cs="仿宋"/>
          <w:sz w:val="28"/>
          <w:szCs w:val="28"/>
          <w:lang w:val="zh-CN"/>
        </w:rPr>
      </w:pPr>
      <w:r>
        <w:rPr>
          <w:rFonts w:hint="eastAsia" w:ascii="仿宋" w:hAnsi="仿宋" w:eastAsia="仿宋" w:cs="仿宋"/>
          <w:sz w:val="28"/>
          <w:szCs w:val="28"/>
          <w:lang w:val="zh-CN"/>
        </w:rPr>
        <w:t xml:space="preserve">1、除合同另有规定外，乙方提供的全部货物均应按标准保护措施进行包装。该包装应适应于远距离运输、防潮、防震、防锈和防野蛮装卸，以确保货物安全无损运抵指定地点。由于包装不善所引起的货物损失均由乙方承担。</w:t>
      </w:r>
      <w:r/>
    </w:p>
    <w:p>
      <w:pPr>
        <w:ind w:firstLine="420"/>
        <w:jc w:val="left"/>
        <w:spacing w:line="360" w:lineRule="exact"/>
        <w:rPr>
          <w:rFonts w:hint="eastAsia" w:ascii="仿宋" w:hAnsi="仿宋" w:eastAsia="仿宋" w:cs="仿宋"/>
          <w:sz w:val="28"/>
          <w:szCs w:val="28"/>
          <w:lang w:val="zh-CN"/>
        </w:rPr>
      </w:pPr>
      <w:r>
        <w:rPr>
          <w:rFonts w:hint="eastAsia" w:ascii="仿宋" w:hAnsi="仿宋" w:eastAsia="仿宋" w:cs="仿宋"/>
          <w:sz w:val="28"/>
          <w:szCs w:val="28"/>
          <w:lang w:val="zh-CN"/>
        </w:rPr>
        <w:t xml:space="preserve">2、每一包装单元内应附详细的装箱单和质量合格凭证。</w:t>
      </w:r>
      <w:r/>
    </w:p>
    <w:p>
      <w:pPr>
        <w:ind w:firstLine="420"/>
        <w:jc w:val="left"/>
        <w:spacing w:line="360" w:lineRule="exact"/>
        <w:rPr>
          <w:rFonts w:hint="eastAsia" w:ascii="仿宋" w:hAnsi="仿宋" w:eastAsia="仿宋" w:cs="仿宋"/>
          <w:sz w:val="28"/>
          <w:szCs w:val="28"/>
          <w:lang w:val="zh-CN"/>
        </w:rPr>
      </w:pPr>
      <w:r>
        <w:rPr>
          <w:rFonts w:hint="eastAsia" w:ascii="仿宋" w:hAnsi="仿宋" w:eastAsia="仿宋" w:cs="仿宋"/>
          <w:sz w:val="28"/>
          <w:szCs w:val="28"/>
          <w:lang w:val="zh-CN"/>
        </w:rPr>
        <w:t xml:space="preserve">3、免费质保期年（项目验收合格后起算），免费质保期从年月日—年月日。</w:t>
      </w:r>
      <w:r/>
    </w:p>
    <w:p>
      <w:pPr>
        <w:ind w:firstLine="420"/>
        <w:jc w:val="left"/>
        <w:spacing w:line="360" w:lineRule="exact"/>
        <w:rPr>
          <w:rFonts w:hint="eastAsia" w:ascii="仿宋" w:hAnsi="仿宋" w:eastAsia="仿宋" w:cs="仿宋"/>
          <w:b/>
          <w:bCs/>
          <w:sz w:val="28"/>
          <w:szCs w:val="28"/>
          <w:lang w:val="zh-CN"/>
        </w:rPr>
      </w:pPr>
      <w:r>
        <w:rPr>
          <w:rFonts w:hint="eastAsia" w:ascii="仿宋" w:hAnsi="仿宋" w:eastAsia="仿宋" w:cs="仿宋"/>
          <w:b/>
          <w:bCs/>
          <w:sz w:val="28"/>
          <w:szCs w:val="28"/>
          <w:lang w:val="zh-CN"/>
        </w:rPr>
        <w:t xml:space="preserve">第七条交货和验收</w:t>
      </w:r>
      <w:r/>
    </w:p>
    <w:p>
      <w:pPr>
        <w:ind w:firstLine="420"/>
        <w:jc w:val="left"/>
        <w:spacing w:line="360" w:lineRule="exact"/>
        <w:rPr>
          <w:rFonts w:hint="eastAsia" w:ascii="仿宋" w:hAnsi="仿宋" w:eastAsia="仿宋" w:cs="仿宋"/>
          <w:sz w:val="28"/>
          <w:szCs w:val="28"/>
          <w:u w:val="single"/>
          <w:lang w:val="zh-CN"/>
        </w:rPr>
      </w:pPr>
      <w:r>
        <w:rPr>
          <w:rFonts w:hint="eastAsia" w:ascii="仿宋" w:hAnsi="仿宋" w:eastAsia="仿宋" w:cs="仿宋"/>
          <w:sz w:val="28"/>
          <w:szCs w:val="28"/>
          <w:lang w:val="zh-CN"/>
        </w:rPr>
        <w:t xml:space="preserve">1、乙方应当在年月日之前将货物安装调试完毕交付甲方正常使用，地点由甲方指定（详见合同附件2）。招标文件有约定的，从其约定。</w:t>
      </w:r>
      <w:r/>
    </w:p>
    <w:p>
      <w:pPr>
        <w:ind w:firstLine="420"/>
        <w:jc w:val="left"/>
        <w:spacing w:line="360" w:lineRule="exact"/>
        <w:rPr>
          <w:rFonts w:hint="eastAsia" w:ascii="仿宋" w:hAnsi="仿宋" w:eastAsia="仿宋" w:cs="仿宋"/>
          <w:sz w:val="28"/>
          <w:szCs w:val="28"/>
          <w:lang w:val="zh-CN"/>
        </w:rPr>
      </w:pPr>
      <w:r>
        <w:rPr>
          <w:rFonts w:hint="eastAsia" w:ascii="仿宋" w:hAnsi="仿宋" w:eastAsia="仿宋" w:cs="仿宋"/>
          <w:sz w:val="28"/>
          <w:szCs w:val="28"/>
          <w:lang w:val="zh-CN"/>
        </w:rPr>
        <w:t xml:space="preserve">2、乙方交付的货物应当完全符合本合同或者招投标文件所规定的货物、数量和规格要求。乙方提供的货物不符合招投标文件和合同规定的，甲方有权拒收货物，由此引起的风险，由乙方承担。</w:t>
      </w:r>
      <w:r/>
    </w:p>
    <w:p>
      <w:pPr>
        <w:ind w:firstLine="420"/>
        <w:jc w:val="left"/>
        <w:spacing w:line="360" w:lineRule="exact"/>
        <w:rPr>
          <w:rFonts w:hint="eastAsia" w:ascii="仿宋" w:hAnsi="仿宋" w:eastAsia="仿宋" w:cs="仿宋"/>
          <w:sz w:val="28"/>
          <w:szCs w:val="28"/>
          <w:lang w:val="zh-CN"/>
        </w:rPr>
      </w:pPr>
      <w:r>
        <w:rPr>
          <w:rFonts w:hint="eastAsia" w:ascii="仿宋" w:hAnsi="仿宋" w:eastAsia="仿宋" w:cs="仿宋"/>
          <w:sz w:val="28"/>
          <w:szCs w:val="28"/>
          <w:lang w:val="zh-CN"/>
        </w:rPr>
        <w:t xml:space="preserve">3、货物的到货验收包括：型号、规格、数量、外观质量、及货物包装是否完好。</w:t>
      </w:r>
      <w:r/>
    </w:p>
    <w:p>
      <w:pPr>
        <w:ind w:firstLine="420"/>
        <w:jc w:val="left"/>
        <w:spacing w:line="360" w:lineRule="exact"/>
        <w:rPr>
          <w:rFonts w:hint="eastAsia" w:ascii="仿宋" w:hAnsi="仿宋" w:eastAsia="仿宋" w:cs="仿宋"/>
          <w:sz w:val="28"/>
          <w:szCs w:val="28"/>
          <w:lang w:val="zh-CN"/>
        </w:rPr>
      </w:pPr>
      <w:r>
        <w:rPr>
          <w:rFonts w:hint="eastAsia" w:ascii="仿宋" w:hAnsi="仿宋" w:eastAsia="仿宋" w:cs="仿宋"/>
          <w:sz w:val="28"/>
          <w:szCs w:val="28"/>
          <w:lang w:val="zh-CN"/>
        </w:rPr>
        <w:t xml:space="preserve">4、乙方应将所提供货物的装箱清单、用户手册、原厂保修卡、随机资料及配件、随机工具等交付给甲方；乙方不能完整交付货物及本款规定的单证和工具的，视为未按合同约定交货，乙方负责补齐，因此导致逾期交付的，由乙方承担相关的违约责任。</w:t>
      </w:r>
      <w:r/>
    </w:p>
    <w:p>
      <w:pPr>
        <w:ind w:firstLine="420"/>
        <w:jc w:val="left"/>
        <w:spacing w:line="360" w:lineRule="exact"/>
        <w:rPr>
          <w:rFonts w:hint="eastAsia" w:ascii="仿宋" w:hAnsi="仿宋" w:eastAsia="仿宋" w:cs="仿宋"/>
          <w:sz w:val="28"/>
          <w:szCs w:val="28"/>
          <w:lang w:val="zh-CN"/>
        </w:rPr>
      </w:pPr>
      <w:r>
        <w:rPr>
          <w:rFonts w:hint="eastAsia" w:ascii="仿宋" w:hAnsi="仿宋" w:eastAsia="仿宋" w:cs="仿宋"/>
          <w:sz w:val="28"/>
          <w:szCs w:val="28"/>
        </w:rPr>
        <w:t xml:space="preserve">5、</w:t>
      </w:r>
      <w:r>
        <w:rPr>
          <w:rFonts w:hint="eastAsia" w:ascii="仿宋" w:hAnsi="仿宋" w:eastAsia="仿宋" w:cs="仿宋"/>
          <w:sz w:val="28"/>
          <w:szCs w:val="28"/>
          <w:lang w:val="zh-CN"/>
        </w:rPr>
        <w:t xml:space="preserve">乙方应严格按照安全生产的相关规定，规范做好各种施工安全标志，确保施工安全、一旦发生任何安全事故，承包人负责处理并承担一切责任及经济损失。</w:t>
      </w:r>
      <w:r/>
    </w:p>
    <w:p>
      <w:pPr>
        <w:ind w:firstLine="420"/>
        <w:jc w:val="left"/>
        <w:spacing w:line="360" w:lineRule="exact"/>
        <w:rPr>
          <w:rFonts w:hint="eastAsia" w:ascii="仿宋" w:hAnsi="仿宋" w:eastAsia="仿宋" w:cs="仿宋"/>
          <w:sz w:val="28"/>
          <w:szCs w:val="28"/>
          <w:lang w:val="zh-CN"/>
        </w:rPr>
      </w:pPr>
      <w:r>
        <w:rPr>
          <w:rFonts w:hint="eastAsia" w:ascii="仿宋" w:hAnsi="仿宋" w:eastAsia="仿宋" w:cs="仿宋"/>
          <w:sz w:val="28"/>
          <w:szCs w:val="28"/>
        </w:rPr>
        <w:t xml:space="preserve">6、</w:t>
      </w:r>
      <w:r>
        <w:rPr>
          <w:rFonts w:hint="eastAsia" w:ascii="仿宋" w:hAnsi="仿宋" w:eastAsia="仿宋" w:cs="仿宋"/>
          <w:sz w:val="28"/>
          <w:szCs w:val="28"/>
          <w:lang w:val="zh-CN"/>
        </w:rPr>
        <w:t xml:space="preserve">甲方应当在安装调试结束后的7个工作日内对货物进行验收。验收合格的，由甲方签署验收单并加盖单位公章。招标文件对检验期限另有规定的，从其规定。</w:t>
      </w:r>
      <w:r/>
    </w:p>
    <w:p>
      <w:pPr>
        <w:ind w:firstLine="420"/>
        <w:jc w:val="left"/>
        <w:spacing w:line="360" w:lineRule="exact"/>
        <w:rPr>
          <w:rFonts w:hint="eastAsia" w:ascii="仿宋" w:hAnsi="仿宋" w:eastAsia="仿宋" w:cs="仿宋"/>
          <w:sz w:val="28"/>
          <w:szCs w:val="28"/>
          <w:lang w:val="zh-CN"/>
        </w:rPr>
      </w:pPr>
      <w:r>
        <w:rPr>
          <w:rFonts w:hint="eastAsia" w:ascii="仿宋" w:hAnsi="仿宋" w:eastAsia="仿宋" w:cs="仿宋"/>
          <w:sz w:val="28"/>
          <w:szCs w:val="28"/>
        </w:rPr>
        <w:t xml:space="preserve">7、</w:t>
      </w:r>
      <w:r>
        <w:rPr>
          <w:rFonts w:hint="eastAsia" w:ascii="仿宋" w:hAnsi="仿宋" w:eastAsia="仿宋" w:cs="仿宋"/>
          <w:sz w:val="28"/>
          <w:szCs w:val="28"/>
          <w:lang w:val="zh-CN"/>
        </w:rPr>
        <w:t xml:space="preserve">货物和系统调试验收的标准：按行业通行标准、厂方出厂标准和乙方投标文件的承诺（详见合同附件载明的标准，并不低于国家相关标准）。</w:t>
      </w:r>
      <w:r/>
    </w:p>
    <w:p>
      <w:pPr>
        <w:ind w:firstLine="420"/>
        <w:jc w:val="left"/>
        <w:spacing w:line="360" w:lineRule="exact"/>
        <w:rPr>
          <w:rFonts w:hint="eastAsia" w:ascii="仿宋" w:hAnsi="仿宋" w:eastAsia="仿宋" w:cs="仿宋"/>
          <w:b/>
          <w:bCs/>
          <w:sz w:val="28"/>
          <w:szCs w:val="28"/>
          <w:lang w:val="zh-CN"/>
        </w:rPr>
      </w:pPr>
      <w:r>
        <w:rPr>
          <w:rFonts w:hint="eastAsia" w:ascii="仿宋" w:hAnsi="仿宋" w:eastAsia="仿宋" w:cs="仿宋"/>
          <w:b/>
          <w:bCs/>
          <w:sz w:val="28"/>
          <w:szCs w:val="28"/>
          <w:lang w:val="zh-CN"/>
        </w:rPr>
        <w:t xml:space="preserve">第八条伴随服务／售后服务</w:t>
      </w:r>
      <w:r/>
    </w:p>
    <w:p>
      <w:pPr>
        <w:ind w:firstLine="420"/>
        <w:jc w:val="left"/>
        <w:spacing w:line="360" w:lineRule="exact"/>
        <w:tabs>
          <w:tab w:val="left" w:pos="1620" w:leader="none"/>
        </w:tabs>
        <w:rPr>
          <w:rFonts w:hint="eastAsia" w:ascii="仿宋" w:hAnsi="仿宋" w:eastAsia="仿宋" w:cs="仿宋"/>
          <w:sz w:val="28"/>
          <w:szCs w:val="28"/>
          <w:lang w:val="zh-CN"/>
        </w:rPr>
      </w:pPr>
      <w:r>
        <w:rPr>
          <w:rFonts w:hint="eastAsia" w:ascii="仿宋" w:hAnsi="仿宋" w:eastAsia="仿宋" w:cs="仿宋"/>
          <w:sz w:val="28"/>
          <w:szCs w:val="28"/>
          <w:lang w:val="zh-CN"/>
        </w:rPr>
        <w:t xml:space="preserve">1、乙方应按照国家有关法律法规规章和“三包”规定以及合同所附的“服务承诺”提供服务。</w:t>
      </w:r>
      <w:r/>
    </w:p>
    <w:p>
      <w:pPr>
        <w:ind w:firstLine="420"/>
        <w:jc w:val="left"/>
        <w:spacing w:line="360" w:lineRule="exact"/>
        <w:rPr>
          <w:rFonts w:hint="eastAsia" w:ascii="仿宋" w:hAnsi="仿宋" w:eastAsia="仿宋" w:cs="仿宋"/>
          <w:sz w:val="28"/>
          <w:szCs w:val="28"/>
          <w:lang w:val="zh-CN"/>
        </w:rPr>
      </w:pPr>
      <w:r>
        <w:rPr>
          <w:rFonts w:hint="eastAsia" w:ascii="仿宋" w:hAnsi="仿宋" w:eastAsia="仿宋" w:cs="仿宋"/>
          <w:sz w:val="28"/>
          <w:szCs w:val="28"/>
          <w:lang w:val="zh-CN"/>
        </w:rPr>
        <w:t xml:space="preserve">2、除前款规定外，乙方还应提供下列服务：</w:t>
      </w:r>
      <w:r/>
    </w:p>
    <w:p>
      <w:pPr>
        <w:ind w:firstLine="420"/>
        <w:jc w:val="left"/>
        <w:spacing w:line="360" w:lineRule="exact"/>
        <w:rPr>
          <w:rFonts w:hint="eastAsia" w:ascii="仿宋" w:hAnsi="仿宋" w:eastAsia="仿宋" w:cs="仿宋"/>
          <w:sz w:val="28"/>
          <w:szCs w:val="28"/>
          <w:lang w:val="zh-CN"/>
        </w:rPr>
      </w:pPr>
      <w:r>
        <w:rPr>
          <w:rFonts w:hint="eastAsia" w:ascii="仿宋" w:hAnsi="仿宋" w:eastAsia="仿宋" w:cs="仿宋"/>
          <w:sz w:val="28"/>
          <w:szCs w:val="28"/>
          <w:lang w:val="zh-CN"/>
        </w:rPr>
        <w:t xml:space="preserve">（1）货物的现场安装、调试和/或启动监督；</w:t>
      </w:r>
      <w:r/>
    </w:p>
    <w:p>
      <w:pPr>
        <w:ind w:firstLine="420"/>
        <w:jc w:val="left"/>
        <w:spacing w:line="360" w:lineRule="exact"/>
        <w:rPr>
          <w:rFonts w:hint="eastAsia" w:ascii="仿宋" w:hAnsi="仿宋" w:eastAsia="仿宋" w:cs="仿宋"/>
          <w:sz w:val="28"/>
          <w:szCs w:val="28"/>
          <w:lang w:val="zh-CN"/>
        </w:rPr>
      </w:pPr>
      <w:r>
        <w:rPr>
          <w:rFonts w:hint="eastAsia" w:ascii="仿宋" w:hAnsi="仿宋" w:eastAsia="仿宋" w:cs="仿宋"/>
          <w:sz w:val="28"/>
          <w:szCs w:val="28"/>
          <w:lang w:val="zh-CN"/>
        </w:rPr>
        <w:t xml:space="preserve">（2）就货物的安装、启动、运行及维护等对甲方人员进行免费培训。</w:t>
      </w:r>
      <w:r/>
    </w:p>
    <w:p>
      <w:pPr>
        <w:ind w:firstLine="420"/>
        <w:jc w:val="left"/>
        <w:spacing w:line="360" w:lineRule="exact"/>
        <w:rPr>
          <w:rFonts w:hint="eastAsia" w:ascii="仿宋" w:hAnsi="仿宋" w:eastAsia="仿宋" w:cs="仿宋"/>
          <w:sz w:val="28"/>
          <w:szCs w:val="28"/>
          <w:lang w:val="zh-CN"/>
        </w:rPr>
      </w:pPr>
      <w:r>
        <w:rPr>
          <w:rFonts w:hint="eastAsia" w:ascii="仿宋" w:hAnsi="仿宋" w:eastAsia="仿宋" w:cs="仿宋"/>
          <w:sz w:val="28"/>
          <w:szCs w:val="28"/>
          <w:lang w:val="zh-CN"/>
        </w:rPr>
        <w:t xml:space="preserve">3、若招标文件中不包含有关伴随服务或售后服务的承诺，双方作如下约定：</w:t>
      </w:r>
      <w:r/>
    </w:p>
    <w:p>
      <w:pPr>
        <w:ind w:firstLine="420"/>
        <w:jc w:val="left"/>
        <w:spacing w:line="360" w:lineRule="exact"/>
        <w:rPr>
          <w:rFonts w:hint="eastAsia" w:ascii="仿宋" w:hAnsi="仿宋" w:eastAsia="仿宋" w:cs="仿宋"/>
          <w:sz w:val="28"/>
          <w:szCs w:val="28"/>
          <w:lang w:val="zh-CN"/>
        </w:rPr>
      </w:pPr>
      <w:r>
        <w:rPr>
          <w:rFonts w:hint="eastAsia" w:ascii="仿宋" w:hAnsi="仿宋" w:eastAsia="仿宋" w:cs="仿宋"/>
          <w:sz w:val="28"/>
          <w:szCs w:val="28"/>
          <w:lang w:val="zh-CN"/>
        </w:rPr>
        <w:t xml:space="preserve">（1）乙方应为甲方提供免费培训服务，并指派专人负责与甲方联系售后服务事宜。主要培训内容为货物的基本结构、性能、主要部件的构造及处理，日常使用操作、常见问题的排除、紧急情况的处理等，如甲方未使用过同类型货物，乙方还需就货物的功能对甲方人员进行相应的技术培训，培训地点主要在货物安装现场或由甲方安排。</w:t>
      </w:r>
      <w:r/>
    </w:p>
    <w:p>
      <w:pPr>
        <w:ind w:firstLine="420"/>
        <w:jc w:val="left"/>
        <w:spacing w:line="360" w:lineRule="exact"/>
        <w:rPr>
          <w:rFonts w:hint="eastAsia" w:ascii="仿宋" w:hAnsi="仿宋" w:eastAsia="仿宋" w:cs="仿宋"/>
          <w:sz w:val="28"/>
          <w:szCs w:val="28"/>
          <w:lang w:val="zh-CN"/>
        </w:rPr>
      </w:pPr>
      <w:r>
        <w:rPr>
          <w:rFonts w:hint="eastAsia" w:ascii="仿宋" w:hAnsi="仿宋" w:eastAsia="仿宋" w:cs="仿宋"/>
          <w:sz w:val="28"/>
          <w:szCs w:val="28"/>
          <w:lang w:val="zh-CN"/>
        </w:rPr>
        <w:t xml:space="preserve">（2）所购货物按乙方投标承诺提供免费维护和质量保证，保修费用计入总价。</w:t>
      </w:r>
      <w:r/>
    </w:p>
    <w:p>
      <w:pPr>
        <w:ind w:firstLine="420"/>
        <w:jc w:val="left"/>
        <w:spacing w:line="360" w:lineRule="exact"/>
        <w:rPr>
          <w:rFonts w:hint="eastAsia" w:ascii="仿宋" w:hAnsi="仿宋" w:eastAsia="仿宋" w:cs="仿宋"/>
          <w:sz w:val="28"/>
          <w:szCs w:val="28"/>
          <w:lang w:val="zh-CN"/>
        </w:rPr>
      </w:pPr>
      <w:r>
        <w:rPr>
          <w:rFonts w:hint="eastAsia" w:ascii="仿宋" w:hAnsi="仿宋" w:eastAsia="仿宋" w:cs="仿宋"/>
          <w:sz w:val="28"/>
          <w:szCs w:val="28"/>
          <w:lang w:val="zh-CN"/>
        </w:rPr>
        <w:t xml:space="preserve">（3）保修期内，乙方负责对其提供的货物整机进行维修和系统维护，不再收取任何费用，但不可抗力（如火灾、雷击等）造成的故障除外。</w:t>
      </w:r>
      <w:r/>
    </w:p>
    <w:p>
      <w:pPr>
        <w:ind w:firstLine="420"/>
        <w:jc w:val="left"/>
        <w:spacing w:line="360" w:lineRule="exact"/>
        <w:rPr>
          <w:rFonts w:hint="eastAsia" w:ascii="仿宋" w:hAnsi="仿宋" w:eastAsia="仿宋" w:cs="仿宋"/>
          <w:sz w:val="28"/>
          <w:szCs w:val="28"/>
          <w:lang w:val="zh-CN"/>
        </w:rPr>
      </w:pPr>
      <w:r>
        <w:rPr>
          <w:rFonts w:hint="eastAsia" w:ascii="仿宋" w:hAnsi="仿宋" w:eastAsia="仿宋" w:cs="仿宋"/>
          <w:sz w:val="28"/>
          <w:szCs w:val="28"/>
          <w:lang w:val="zh-CN"/>
        </w:rPr>
        <w:t xml:space="preserve">（4）货物故障报修的响应时间按乙方投标承诺执行。</w:t>
      </w:r>
      <w:r/>
    </w:p>
    <w:p>
      <w:pPr>
        <w:ind w:firstLine="420"/>
        <w:jc w:val="left"/>
        <w:spacing w:line="360" w:lineRule="exact"/>
        <w:rPr>
          <w:rFonts w:hint="eastAsia" w:ascii="仿宋" w:hAnsi="仿宋" w:eastAsia="仿宋" w:cs="仿宋"/>
          <w:sz w:val="28"/>
          <w:szCs w:val="28"/>
          <w:lang w:val="zh-CN"/>
        </w:rPr>
      </w:pPr>
      <w:r>
        <w:rPr>
          <w:rFonts w:hint="eastAsia" w:ascii="仿宋" w:hAnsi="仿宋" w:eastAsia="仿宋" w:cs="仿宋"/>
          <w:sz w:val="28"/>
          <w:szCs w:val="28"/>
          <w:lang w:val="zh-CN"/>
        </w:rPr>
        <w:t xml:space="preserve">（5）若货物故障在检修8工作小时后仍无法排除，乙方应在48小时内免费提供不低于故障货物规格型号档次的备用货物供甲方使用，直至故障货物修复。</w:t>
      </w:r>
      <w:r/>
    </w:p>
    <w:p>
      <w:pPr>
        <w:ind w:firstLine="420"/>
        <w:jc w:val="left"/>
        <w:spacing w:line="360" w:lineRule="exact"/>
        <w:rPr>
          <w:rFonts w:hint="eastAsia" w:ascii="仿宋" w:hAnsi="仿宋" w:eastAsia="仿宋" w:cs="仿宋"/>
          <w:sz w:val="28"/>
          <w:szCs w:val="28"/>
          <w:lang w:val="zh-CN"/>
        </w:rPr>
      </w:pPr>
      <w:r>
        <w:rPr>
          <w:rFonts w:hint="eastAsia" w:ascii="仿宋" w:hAnsi="仿宋" w:eastAsia="仿宋" w:cs="仿宋"/>
          <w:sz w:val="28"/>
          <w:szCs w:val="28"/>
          <w:lang w:val="zh-CN"/>
        </w:rPr>
        <w:t xml:space="preserve">（6）所有货物保修服务方式均为乙方上门保修，即由乙方派员到货物使用现场维修，由此产生的一切费用均由乙方承担。</w:t>
      </w:r>
      <w:r/>
    </w:p>
    <w:p>
      <w:pPr>
        <w:ind w:firstLine="420"/>
        <w:jc w:val="left"/>
        <w:spacing w:line="360" w:lineRule="exact"/>
        <w:rPr>
          <w:rFonts w:hint="eastAsia" w:ascii="仿宋" w:hAnsi="仿宋" w:eastAsia="仿宋" w:cs="仿宋"/>
          <w:sz w:val="28"/>
          <w:szCs w:val="28"/>
          <w:lang w:val="zh-CN"/>
        </w:rPr>
      </w:pPr>
      <w:r>
        <w:rPr>
          <w:rFonts w:hint="eastAsia" w:ascii="仿宋" w:hAnsi="仿宋" w:eastAsia="仿宋" w:cs="仿宋"/>
          <w:sz w:val="28"/>
          <w:szCs w:val="28"/>
          <w:lang w:val="zh-CN"/>
        </w:rPr>
        <w:t xml:space="preserve">（7）保修期后的货物维护由双方协商再定。</w:t>
      </w:r>
      <w:r/>
    </w:p>
    <w:p>
      <w:pPr>
        <w:ind w:firstLine="420"/>
        <w:jc w:val="left"/>
        <w:spacing w:line="360" w:lineRule="exact"/>
        <w:rPr>
          <w:rFonts w:hint="eastAsia" w:ascii="仿宋" w:hAnsi="仿宋" w:eastAsia="仿宋" w:cs="仿宋"/>
          <w:b/>
          <w:bCs/>
          <w:sz w:val="28"/>
          <w:szCs w:val="28"/>
          <w:lang w:val="zh-CN"/>
        </w:rPr>
      </w:pPr>
      <w:r>
        <w:rPr>
          <w:rFonts w:hint="eastAsia" w:ascii="仿宋" w:hAnsi="仿宋" w:eastAsia="仿宋" w:cs="仿宋"/>
          <w:b/>
          <w:bCs/>
          <w:sz w:val="28"/>
          <w:szCs w:val="28"/>
          <w:lang w:val="zh-CN"/>
        </w:rPr>
        <w:t xml:space="preserve">第九条履约保证金</w:t>
      </w:r>
      <w:r/>
    </w:p>
    <w:p>
      <w:pPr>
        <w:ind w:firstLine="420"/>
        <w:jc w:val="left"/>
        <w:spacing w:line="360" w:lineRule="exact"/>
        <w:rPr>
          <w:rFonts w:hint="eastAsia" w:ascii="仿宋" w:hAnsi="仿宋" w:eastAsia="仿宋" w:cs="仿宋"/>
          <w:sz w:val="28"/>
          <w:szCs w:val="28"/>
          <w:lang w:val="zh-CN"/>
        </w:rPr>
      </w:pPr>
      <w:r>
        <w:rPr>
          <w:rFonts w:hint="eastAsia" w:ascii="仿宋" w:hAnsi="仿宋" w:eastAsia="仿宋" w:cs="仿宋"/>
          <w:sz w:val="28"/>
          <w:szCs w:val="28"/>
          <w:lang w:val="zh-CN"/>
        </w:rPr>
        <w:t xml:space="preserve">1、乙方在签订本合同前，以支票、汇票、本票、履约担保等法律法规允许的非现金形式，向采购人预交合同价的5 %履约保证金。</w:t>
      </w:r>
      <w:r/>
    </w:p>
    <w:p>
      <w:pPr>
        <w:ind w:firstLine="420"/>
        <w:jc w:val="left"/>
        <w:spacing w:line="360" w:lineRule="exact"/>
        <w:rPr>
          <w:rFonts w:hint="eastAsia" w:ascii="仿宋" w:hAnsi="仿宋" w:eastAsia="仿宋" w:cs="仿宋"/>
          <w:sz w:val="28"/>
          <w:szCs w:val="28"/>
          <w:lang w:val="zh-CN"/>
        </w:rPr>
      </w:pPr>
      <w:r>
        <w:rPr>
          <w:rFonts w:hint="eastAsia" w:ascii="仿宋" w:hAnsi="仿宋" w:eastAsia="仿宋" w:cs="仿宋"/>
          <w:sz w:val="28"/>
          <w:szCs w:val="28"/>
          <w:lang w:val="zh-CN"/>
        </w:rPr>
        <w:t xml:space="preserve">2、履约保证金的有效期为该项目验收合格时止。</w:t>
      </w:r>
      <w:r/>
    </w:p>
    <w:p>
      <w:pPr>
        <w:ind w:firstLine="420"/>
        <w:jc w:val="left"/>
        <w:spacing w:line="360" w:lineRule="exact"/>
        <w:rPr>
          <w:rFonts w:hint="eastAsia" w:ascii="仿宋" w:hAnsi="仿宋" w:eastAsia="仿宋" w:cs="仿宋"/>
          <w:sz w:val="28"/>
          <w:szCs w:val="28"/>
          <w:lang w:val="zh-CN"/>
        </w:rPr>
      </w:pPr>
      <w:r>
        <w:rPr>
          <w:rFonts w:hint="eastAsia" w:ascii="仿宋" w:hAnsi="仿宋" w:eastAsia="仿宋" w:cs="仿宋"/>
          <w:sz w:val="28"/>
          <w:szCs w:val="28"/>
          <w:lang w:val="zh-CN"/>
        </w:rPr>
        <w:t xml:space="preserve">3、如乙方未能履行合同规定的义务，甲方有权从履约保证金中取得补偿。</w:t>
      </w:r>
      <w:r/>
    </w:p>
    <w:p>
      <w:pPr>
        <w:ind w:firstLine="420"/>
        <w:jc w:val="left"/>
        <w:spacing w:line="360" w:lineRule="exact"/>
        <w:rPr>
          <w:rFonts w:hint="eastAsia" w:ascii="仿宋" w:hAnsi="仿宋" w:eastAsia="仿宋" w:cs="仿宋"/>
          <w:sz w:val="28"/>
          <w:szCs w:val="28"/>
          <w:lang w:val="zh-CN"/>
        </w:rPr>
      </w:pPr>
      <w:r>
        <w:rPr>
          <w:rFonts w:hint="eastAsia" w:ascii="仿宋" w:hAnsi="仿宋" w:eastAsia="仿宋" w:cs="仿宋"/>
          <w:sz w:val="28"/>
          <w:szCs w:val="28"/>
          <w:lang w:val="zh-CN"/>
        </w:rPr>
        <w:t xml:space="preserve">4、质保金在质保期满后无息返还。</w:t>
      </w:r>
      <w:r/>
    </w:p>
    <w:p>
      <w:pPr>
        <w:ind w:firstLine="420"/>
        <w:jc w:val="left"/>
        <w:spacing w:line="360" w:lineRule="exact"/>
        <w:rPr>
          <w:rFonts w:hint="eastAsia" w:ascii="仿宋" w:hAnsi="仿宋" w:eastAsia="仿宋" w:cs="仿宋"/>
          <w:b/>
          <w:bCs/>
          <w:iCs/>
          <w:sz w:val="28"/>
          <w:szCs w:val="28"/>
          <w:lang w:val="zh-CN"/>
        </w:rPr>
      </w:pPr>
      <w:r>
        <w:rPr>
          <w:rFonts w:hint="eastAsia" w:ascii="仿宋" w:hAnsi="仿宋" w:eastAsia="仿宋" w:cs="仿宋"/>
          <w:b/>
          <w:bCs/>
          <w:sz w:val="28"/>
          <w:szCs w:val="28"/>
          <w:lang w:val="zh-CN"/>
        </w:rPr>
        <w:t xml:space="preserve">第十条货款支付</w:t>
      </w:r>
      <w:r/>
    </w:p>
    <w:p>
      <w:pPr>
        <w:ind w:firstLine="420"/>
        <w:jc w:val="left"/>
        <w:spacing w:line="360" w:lineRule="exact"/>
        <w:rPr>
          <w:rFonts w:hint="eastAsia" w:ascii="仿宋" w:hAnsi="仿宋" w:eastAsia="仿宋" w:cs="仿宋"/>
          <w:sz w:val="28"/>
          <w:szCs w:val="28"/>
          <w:lang w:val="zh-CN"/>
        </w:rPr>
      </w:pPr>
      <w:r>
        <w:rPr>
          <w:rFonts w:hint="eastAsia" w:ascii="仿宋" w:hAnsi="仿宋" w:eastAsia="仿宋" w:cs="仿宋"/>
          <w:sz w:val="28"/>
          <w:szCs w:val="28"/>
          <w:lang w:val="zh-CN"/>
        </w:rPr>
        <w:t xml:space="preserve">1、本合同项下所有款项均以人民币支付。</w:t>
      </w:r>
      <w:r/>
    </w:p>
    <w:p>
      <w:pPr>
        <w:ind w:firstLine="420"/>
        <w:jc w:val="left"/>
        <w:spacing w:line="360" w:lineRule="exact"/>
        <w:rPr>
          <w:rFonts w:hint="eastAsia" w:ascii="仿宋" w:hAnsi="仿宋" w:eastAsia="仿宋" w:cs="仿宋"/>
          <w:sz w:val="28"/>
          <w:szCs w:val="28"/>
          <w:lang w:val="zh-CN"/>
        </w:rPr>
      </w:pPr>
      <w:r>
        <w:rPr>
          <w:rFonts w:hint="eastAsia" w:ascii="仿宋" w:hAnsi="仿宋" w:eastAsia="仿宋" w:cs="仿宋"/>
          <w:sz w:val="28"/>
          <w:szCs w:val="28"/>
          <w:lang w:val="zh-CN"/>
        </w:rPr>
        <w:t xml:space="preserve">2、本合同项下的采购资金由甲方自行支付，乙方向甲方开具发票。</w:t>
      </w:r>
      <w:r/>
    </w:p>
    <w:p>
      <w:pPr>
        <w:ind w:firstLine="420"/>
        <w:jc w:val="left"/>
        <w:spacing w:line="360" w:lineRule="exact"/>
        <w:rPr>
          <w:rFonts w:hint="eastAsia" w:ascii="仿宋" w:hAnsi="仿宋" w:eastAsia="仿宋" w:cs="仿宋"/>
          <w:sz w:val="28"/>
          <w:szCs w:val="28"/>
          <w:highlight w:val="yellow"/>
          <w:u w:val="single"/>
          <w:lang w:val="zh-CN"/>
        </w:rPr>
      </w:pPr>
      <w:r>
        <w:rPr>
          <w:rFonts w:hint="eastAsia" w:ascii="仿宋" w:hAnsi="仿宋" w:eastAsia="仿宋" w:cs="仿宋"/>
          <w:sz w:val="28"/>
          <w:szCs w:val="28"/>
          <w:lang w:val="zh-CN"/>
        </w:rPr>
        <w:t xml:space="preserve">3、付款方式：合同签订之日起10日内按照合同规定供货至指定地点，产品标识符合要求，质量经抽检合格后一次性付清。供货完成后，可凭泰兴市农业农村局验收核实的数量结算相应货款。</w:t>
      </w:r>
      <w:r/>
    </w:p>
    <w:p>
      <w:pPr>
        <w:ind w:firstLine="420"/>
        <w:jc w:val="left"/>
        <w:spacing w:line="360" w:lineRule="exact"/>
        <w:rPr>
          <w:rFonts w:hint="eastAsia" w:ascii="仿宋" w:hAnsi="仿宋" w:eastAsia="仿宋" w:cs="仿宋"/>
          <w:b/>
          <w:bCs/>
          <w:sz w:val="28"/>
          <w:szCs w:val="28"/>
          <w:lang w:val="zh-CN"/>
        </w:rPr>
      </w:pPr>
      <w:r>
        <w:rPr>
          <w:rFonts w:hint="eastAsia" w:ascii="仿宋" w:hAnsi="仿宋" w:eastAsia="仿宋" w:cs="仿宋"/>
          <w:b/>
          <w:bCs/>
          <w:sz w:val="28"/>
          <w:szCs w:val="28"/>
          <w:lang w:val="zh-CN"/>
        </w:rPr>
        <w:t xml:space="preserve">第十一条违约责任</w:t>
      </w:r>
      <w:r>
        <w:rPr>
          <w:rFonts w:hint="eastAsia" w:ascii="仿宋" w:hAnsi="仿宋" w:eastAsia="仿宋" w:cs="仿宋"/>
          <w:b/>
          <w:bCs/>
          <w:sz w:val="28"/>
          <w:szCs w:val="28"/>
          <w:lang w:val="zh-CN"/>
        </w:rPr>
        <w:tab/>
      </w:r>
      <w:r/>
    </w:p>
    <w:p>
      <w:pPr>
        <w:ind w:firstLine="420"/>
        <w:jc w:val="left"/>
        <w:spacing w:line="360" w:lineRule="exact"/>
        <w:rPr>
          <w:rFonts w:hint="eastAsia" w:ascii="仿宋" w:hAnsi="仿宋" w:eastAsia="仿宋" w:cs="仿宋"/>
          <w:sz w:val="28"/>
          <w:szCs w:val="28"/>
          <w:lang w:val="zh-CN"/>
        </w:rPr>
      </w:pPr>
      <w:r>
        <w:rPr>
          <w:rFonts w:hint="eastAsia" w:ascii="仿宋" w:hAnsi="仿宋" w:eastAsia="仿宋" w:cs="仿宋"/>
          <w:sz w:val="28"/>
          <w:szCs w:val="28"/>
          <w:lang w:val="zh-CN"/>
        </w:rPr>
        <w:t xml:space="preserve">１、甲方无正当理由拒收货物、拒付货物款的，由甲方向乙方偿付合同总价的5%违约金。</w:t>
      </w:r>
      <w:r/>
    </w:p>
    <w:p>
      <w:pPr>
        <w:ind w:firstLine="420"/>
        <w:jc w:val="left"/>
        <w:spacing w:line="360" w:lineRule="exact"/>
        <w:rPr>
          <w:rFonts w:hint="eastAsia" w:ascii="仿宋" w:hAnsi="仿宋" w:eastAsia="仿宋" w:cs="仿宋"/>
          <w:sz w:val="28"/>
          <w:szCs w:val="28"/>
          <w:lang w:val="zh-CN"/>
        </w:rPr>
      </w:pPr>
      <w:r>
        <w:rPr>
          <w:rFonts w:hint="eastAsia" w:ascii="仿宋" w:hAnsi="仿宋" w:eastAsia="仿宋" w:cs="仿宋"/>
          <w:sz w:val="28"/>
          <w:szCs w:val="28"/>
          <w:lang w:val="zh-CN"/>
        </w:rPr>
        <w:t xml:space="preserve">２、甲方未按合同规定的期限向乙方支付货款的，每逾期1天甲方向乙方偿付欠款总额的5‰滞纳金，但累计滞纳金总额不超过欠款总额的5%。</w:t>
      </w:r>
      <w:r/>
    </w:p>
    <w:p>
      <w:pPr>
        <w:ind w:firstLine="420"/>
        <w:jc w:val="left"/>
        <w:spacing w:line="360" w:lineRule="exact"/>
        <w:rPr>
          <w:rFonts w:hint="eastAsia" w:ascii="仿宋" w:hAnsi="仿宋" w:eastAsia="仿宋" w:cs="仿宋"/>
          <w:sz w:val="28"/>
          <w:szCs w:val="28"/>
          <w:lang w:val="zh-CN"/>
        </w:rPr>
      </w:pPr>
      <w:r>
        <w:rPr>
          <w:rFonts w:hint="eastAsia" w:ascii="仿宋" w:hAnsi="仿宋" w:eastAsia="仿宋" w:cs="仿宋"/>
          <w:sz w:val="28"/>
          <w:szCs w:val="28"/>
          <w:lang w:val="zh-CN"/>
        </w:rPr>
        <w:t xml:space="preserve">３、如乙方不能交付货物、完成安装调试的，甲方有权扣留全部履约保证金；同时乙方应向甲方支付合同总价5%的违约金。</w:t>
      </w:r>
      <w:r/>
    </w:p>
    <w:p>
      <w:pPr>
        <w:ind w:firstLine="420"/>
        <w:jc w:val="left"/>
        <w:spacing w:line="360" w:lineRule="exact"/>
        <w:rPr>
          <w:rFonts w:hint="eastAsia" w:ascii="仿宋" w:hAnsi="仿宋" w:eastAsia="仿宋" w:cs="仿宋"/>
          <w:sz w:val="28"/>
          <w:szCs w:val="28"/>
          <w:lang w:val="zh-CN"/>
        </w:rPr>
      </w:pPr>
      <w:r>
        <w:rPr>
          <w:rFonts w:hint="eastAsia" w:ascii="仿宋" w:hAnsi="仿宋" w:eastAsia="仿宋" w:cs="仿宋"/>
          <w:sz w:val="28"/>
          <w:szCs w:val="28"/>
          <w:lang w:val="zh-CN"/>
        </w:rPr>
        <w:t xml:space="preserve">４、乙方逾期交付的，每逾期1天，乙方向甲方偿付合同总额的5‰的滞纳金。如乙方逾期交付达10天，甲方有权解除合同，解除合同的通知自到达乙方时生效。</w:t>
      </w:r>
      <w:r/>
    </w:p>
    <w:p>
      <w:pPr>
        <w:ind w:firstLine="420"/>
        <w:jc w:val="left"/>
        <w:spacing w:line="360" w:lineRule="exact"/>
        <w:rPr>
          <w:rFonts w:hint="eastAsia" w:ascii="仿宋" w:hAnsi="仿宋" w:eastAsia="仿宋" w:cs="仿宋"/>
          <w:sz w:val="28"/>
          <w:szCs w:val="28"/>
          <w:lang w:val="zh-CN"/>
        </w:rPr>
      </w:pPr>
      <w:r>
        <w:rPr>
          <w:rFonts w:hint="eastAsia" w:ascii="仿宋" w:hAnsi="仿宋" w:eastAsia="仿宋" w:cs="仿宋"/>
          <w:sz w:val="28"/>
          <w:szCs w:val="28"/>
          <w:lang w:val="zh-CN"/>
        </w:rPr>
        <w:t xml:space="preserve">５、乙方所交付的货物品种、型号、规格不符合合同规定的，甲方有权拒收。甲方拒收的，乙方应向甲方支付货款总额5%的违约金。甲方未拒收的，采购中心发现后将向有关部门反映，并责成乙方按照采购结果提供货物和服务，同时视情给予不退还部分或全部履约保证金、暂停一至三年参加泰兴市公共资源交易中心组织的政府采购活动的处理。</w:t>
      </w:r>
      <w:r/>
    </w:p>
    <w:p>
      <w:pPr>
        <w:ind w:firstLine="420"/>
        <w:jc w:val="left"/>
        <w:spacing w:line="360" w:lineRule="exact"/>
        <w:rPr>
          <w:rFonts w:hint="eastAsia" w:ascii="仿宋" w:hAnsi="仿宋" w:eastAsia="仿宋" w:cs="仿宋"/>
          <w:sz w:val="28"/>
          <w:szCs w:val="28"/>
          <w:lang w:val="zh-CN"/>
        </w:rPr>
      </w:pPr>
      <w:r>
        <w:rPr>
          <w:rFonts w:hint="eastAsia" w:ascii="仿宋" w:hAnsi="仿宋" w:eastAsia="仿宋" w:cs="仿宋"/>
          <w:sz w:val="28"/>
          <w:szCs w:val="28"/>
          <w:lang w:val="zh-CN"/>
        </w:rPr>
        <w:t xml:space="preserve">６、在乙方承诺的或国家规定的质量保证期内（取两者中最长的期限），如经乙方两次维修或更换，货物仍不能达到合同约定的质量标准，甲方有权退货，乙方应退回全部货款，并按第3款处理，同时，乙方还须赔偿甲方因此遭受的损失。</w:t>
      </w:r>
      <w:r/>
    </w:p>
    <w:p>
      <w:pPr>
        <w:ind w:firstLine="420"/>
        <w:jc w:val="left"/>
        <w:spacing w:line="360" w:lineRule="exact"/>
        <w:rPr>
          <w:rFonts w:hint="eastAsia" w:ascii="仿宋" w:hAnsi="仿宋" w:eastAsia="仿宋" w:cs="仿宋"/>
          <w:sz w:val="28"/>
          <w:szCs w:val="28"/>
          <w:lang w:val="zh-CN"/>
        </w:rPr>
      </w:pPr>
      <w:r>
        <w:rPr>
          <w:rFonts w:hint="eastAsia" w:ascii="仿宋" w:hAnsi="仿宋" w:eastAsia="仿宋" w:cs="仿宋"/>
          <w:sz w:val="28"/>
          <w:szCs w:val="28"/>
          <w:lang w:val="zh-CN"/>
        </w:rPr>
        <w:t xml:space="preserve">7、乙方未按本合同第九条的规定向甲方交付履约保证金的，应按应交付履约保证金的100%向甲方支付违约金，该违约金的支付不影响乙方应承担的其他违约责任。</w:t>
      </w:r>
      <w:r/>
    </w:p>
    <w:p>
      <w:pPr>
        <w:ind w:firstLine="420"/>
        <w:jc w:val="left"/>
        <w:spacing w:line="360" w:lineRule="exact"/>
        <w:rPr>
          <w:rFonts w:hint="eastAsia" w:ascii="仿宋" w:hAnsi="仿宋" w:eastAsia="仿宋" w:cs="仿宋"/>
          <w:sz w:val="28"/>
          <w:szCs w:val="28"/>
          <w:lang w:val="zh-CN"/>
        </w:rPr>
      </w:pPr>
      <w:r>
        <w:rPr>
          <w:rFonts w:hint="eastAsia" w:ascii="仿宋" w:hAnsi="仿宋" w:eastAsia="仿宋" w:cs="仿宋"/>
          <w:sz w:val="28"/>
          <w:szCs w:val="28"/>
          <w:lang w:val="zh-CN"/>
        </w:rPr>
        <w:t xml:space="preserve">8、乙方未按本合同的规定和“服务承诺”提供伴随服务/售后服务的，应按合同总价款的5 %向甲方承担违约责任。</w:t>
      </w:r>
      <w:r/>
    </w:p>
    <w:p>
      <w:pPr>
        <w:ind w:firstLine="420"/>
        <w:jc w:val="left"/>
        <w:spacing w:line="360" w:lineRule="exact"/>
        <w:rPr>
          <w:rFonts w:hint="eastAsia" w:ascii="仿宋" w:hAnsi="仿宋" w:eastAsia="仿宋" w:cs="仿宋"/>
          <w:sz w:val="28"/>
          <w:szCs w:val="28"/>
          <w:lang w:val="zh-CN"/>
        </w:rPr>
      </w:pPr>
      <w:r>
        <w:rPr>
          <w:rFonts w:hint="eastAsia" w:ascii="仿宋" w:hAnsi="仿宋" w:eastAsia="仿宋" w:cs="仿宋"/>
          <w:sz w:val="28"/>
          <w:szCs w:val="28"/>
          <w:lang w:val="zh-CN"/>
        </w:rPr>
        <w:t xml:space="preserve">9、乙方在承担上述4-7款一项或多项违约责任后，仍应继续履行合同规定的义务（甲方解除合同的除外）。甲方未能及时追究乙方的任何一项违约责任并不表明甲方放弃追究乙方该项或其他违约责任。</w:t>
      </w:r>
      <w:r/>
    </w:p>
    <w:p>
      <w:pPr>
        <w:ind w:firstLine="420"/>
        <w:jc w:val="left"/>
        <w:spacing w:line="360" w:lineRule="exact"/>
        <w:rPr>
          <w:rFonts w:hint="eastAsia" w:ascii="仿宋" w:hAnsi="仿宋" w:eastAsia="仿宋" w:cs="仿宋"/>
          <w:sz w:val="28"/>
          <w:szCs w:val="28"/>
          <w:lang w:val="zh-CN"/>
        </w:rPr>
      </w:pPr>
      <w:r>
        <w:rPr>
          <w:rFonts w:hint="eastAsia" w:ascii="仿宋" w:hAnsi="仿宋" w:eastAsia="仿宋" w:cs="仿宋"/>
          <w:sz w:val="28"/>
          <w:szCs w:val="28"/>
          <w:lang w:val="zh-CN"/>
        </w:rPr>
        <w:t xml:space="preserve">10、乙方投标属虚假承诺，或经权威部门监测提供的货物不能满足招标文件要求，或是由于乙方的过错造成合同无法继续履行的，乙方履约保证金不予退还外，还应向甲方支付不少于合同总价30%赔偿金。</w:t>
      </w:r>
      <w:r/>
    </w:p>
    <w:p>
      <w:pPr>
        <w:ind w:firstLine="420"/>
        <w:jc w:val="left"/>
        <w:spacing w:line="360" w:lineRule="exact"/>
        <w:rPr>
          <w:rFonts w:hint="eastAsia" w:ascii="仿宋" w:hAnsi="仿宋" w:eastAsia="仿宋" w:cs="仿宋"/>
          <w:b/>
          <w:bCs/>
          <w:sz w:val="28"/>
          <w:szCs w:val="28"/>
          <w:lang w:val="zh-CN"/>
        </w:rPr>
      </w:pPr>
      <w:r>
        <w:rPr>
          <w:rFonts w:hint="eastAsia" w:ascii="仿宋" w:hAnsi="仿宋" w:eastAsia="仿宋" w:cs="仿宋"/>
          <w:b/>
          <w:bCs/>
          <w:sz w:val="28"/>
          <w:szCs w:val="28"/>
          <w:lang w:val="zh-CN"/>
        </w:rPr>
        <w:t xml:space="preserve">第十二条合同的变更和终止</w:t>
      </w:r>
      <w:r/>
    </w:p>
    <w:p>
      <w:pPr>
        <w:ind w:firstLine="560"/>
        <w:jc w:val="left"/>
        <w:spacing w:line="360" w:lineRule="exact"/>
        <w:rPr>
          <w:rFonts w:hint="eastAsia" w:ascii="仿宋" w:hAnsi="仿宋" w:eastAsia="仿宋" w:cs="仿宋"/>
          <w:sz w:val="28"/>
          <w:szCs w:val="28"/>
          <w:lang w:val="zh-CN"/>
        </w:rPr>
      </w:pPr>
      <w:r>
        <w:rPr>
          <w:rFonts w:hint="eastAsia" w:ascii="仿宋" w:hAnsi="仿宋" w:eastAsia="仿宋" w:cs="仿宋"/>
          <w:sz w:val="28"/>
          <w:szCs w:val="28"/>
          <w:lang w:val="zh-CN"/>
        </w:rPr>
        <w:t xml:space="preserve">1、除《政府采购法》第50条第二款规定的情形外，本合同一经签订，甲乙双方不得擅自变更、中止或终止合同。</w:t>
      </w:r>
      <w:r/>
    </w:p>
    <w:p>
      <w:pPr>
        <w:ind w:firstLine="560"/>
        <w:jc w:val="left"/>
        <w:spacing w:line="360" w:lineRule="exact"/>
        <w:rPr>
          <w:rFonts w:hint="eastAsia" w:ascii="仿宋" w:hAnsi="仿宋" w:eastAsia="仿宋" w:cs="仿宋"/>
          <w:sz w:val="28"/>
          <w:szCs w:val="28"/>
          <w:lang w:val="zh-CN"/>
        </w:rPr>
      </w:pPr>
      <w:r>
        <w:rPr>
          <w:rFonts w:hint="eastAsia" w:ascii="仿宋" w:hAnsi="仿宋" w:eastAsia="仿宋" w:cs="仿宋"/>
          <w:sz w:val="28"/>
          <w:szCs w:val="28"/>
          <w:lang w:val="zh-CN"/>
        </w:rPr>
        <w:t xml:space="preserve">2、</w:t>
      </w:r>
      <w:r>
        <w:rPr>
          <w:rFonts w:hint="eastAsia" w:ascii="仿宋" w:hAnsi="仿宋" w:eastAsia="仿宋" w:cs="仿宋"/>
          <w:sz w:val="28"/>
          <w:szCs w:val="28"/>
        </w:rPr>
        <w:t xml:space="preserve">除发生法律规定的不能预见、不能避免并不能克服的客观情况外，甲乙双方不得放弃或拒绝履行合同。乙方放弃或拒绝履行合同，在三年内不得参加泰兴市农业农村局组织的政府采购活动。</w:t>
      </w:r>
      <w:r/>
    </w:p>
    <w:p>
      <w:pPr>
        <w:ind w:firstLine="420"/>
        <w:jc w:val="left"/>
        <w:spacing w:line="360" w:lineRule="exact"/>
        <w:rPr>
          <w:rFonts w:hint="eastAsia" w:ascii="仿宋" w:hAnsi="仿宋" w:eastAsia="仿宋" w:cs="仿宋"/>
          <w:b/>
          <w:bCs/>
          <w:sz w:val="28"/>
          <w:szCs w:val="28"/>
          <w:lang w:val="zh-CN"/>
        </w:rPr>
      </w:pPr>
      <w:r>
        <w:rPr>
          <w:rFonts w:hint="eastAsia" w:ascii="仿宋" w:hAnsi="仿宋" w:eastAsia="仿宋" w:cs="仿宋"/>
          <w:b/>
          <w:bCs/>
          <w:sz w:val="28"/>
          <w:szCs w:val="28"/>
          <w:lang w:val="zh-CN"/>
        </w:rPr>
        <w:t xml:space="preserve">第十三条合同的转让</w:t>
      </w:r>
      <w:r/>
    </w:p>
    <w:p>
      <w:pPr>
        <w:ind w:firstLine="420"/>
        <w:jc w:val="left"/>
        <w:spacing w:line="360" w:lineRule="exact"/>
        <w:rPr>
          <w:rFonts w:hint="eastAsia" w:ascii="仿宋" w:hAnsi="仿宋" w:eastAsia="仿宋" w:cs="仿宋"/>
          <w:sz w:val="28"/>
          <w:szCs w:val="28"/>
        </w:rPr>
      </w:pPr>
      <w:r>
        <w:rPr>
          <w:rFonts w:hint="eastAsia" w:ascii="仿宋" w:hAnsi="仿宋" w:eastAsia="仿宋" w:cs="仿宋"/>
          <w:sz w:val="28"/>
          <w:szCs w:val="28"/>
        </w:rPr>
        <w:t xml:space="preserve">乙方不得擅自部分或全部转让其应履行的合同义务。</w:t>
      </w:r>
      <w:r/>
    </w:p>
    <w:p>
      <w:pPr>
        <w:ind w:firstLine="420"/>
        <w:jc w:val="left"/>
        <w:spacing w:line="360" w:lineRule="exact"/>
        <w:rPr>
          <w:rFonts w:hint="eastAsia" w:ascii="仿宋" w:hAnsi="仿宋" w:eastAsia="仿宋" w:cs="仿宋"/>
          <w:b/>
          <w:bCs/>
          <w:sz w:val="28"/>
          <w:szCs w:val="28"/>
          <w:lang w:val="zh-CN"/>
        </w:rPr>
      </w:pPr>
      <w:r>
        <w:rPr>
          <w:rFonts w:hint="eastAsia" w:ascii="仿宋" w:hAnsi="仿宋" w:eastAsia="仿宋" w:cs="仿宋"/>
          <w:b/>
          <w:bCs/>
          <w:sz w:val="28"/>
          <w:szCs w:val="28"/>
          <w:lang w:val="zh-CN"/>
        </w:rPr>
        <w:t xml:space="preserve">第十四条特别约定</w:t>
      </w:r>
      <w:r/>
    </w:p>
    <w:p>
      <w:pPr>
        <w:ind w:firstLine="560"/>
        <w:spacing w:line="360" w:lineRule="exact"/>
        <w:tabs>
          <w:tab w:val="left" w:pos="753" w:leader="none"/>
        </w:tabs>
        <w:rPr>
          <w:rFonts w:hint="eastAsia" w:ascii="仿宋" w:hAnsi="仿宋" w:eastAsia="仿宋" w:cs="仿宋"/>
          <w:sz w:val="28"/>
          <w:szCs w:val="28"/>
        </w:rPr>
      </w:pPr>
      <w:r>
        <w:rPr>
          <w:rFonts w:hint="eastAsia" w:ascii="仿宋" w:hAnsi="仿宋" w:eastAsia="仿宋" w:cs="仿宋"/>
          <w:sz w:val="28"/>
          <w:szCs w:val="28"/>
        </w:rPr>
        <w:t xml:space="preserve">1、售后服务要求：</w:t>
      </w:r>
      <w:r/>
    </w:p>
    <w:p>
      <w:pPr>
        <w:ind w:firstLine="560"/>
        <w:spacing w:line="360" w:lineRule="exact"/>
        <w:rPr>
          <w:rFonts w:hint="eastAsia" w:ascii="仿宋" w:hAnsi="仿宋" w:eastAsia="仿宋" w:cs="仿宋"/>
          <w:sz w:val="28"/>
          <w:szCs w:val="28"/>
          <w:highlight w:val="yellow"/>
        </w:rPr>
      </w:pPr>
      <w:r>
        <w:rPr>
          <w:rFonts w:hint="eastAsia" w:ascii="仿宋" w:hAnsi="仿宋" w:eastAsia="仿宋" w:cs="仿宋"/>
          <w:sz w:val="28"/>
          <w:szCs w:val="28"/>
        </w:rPr>
        <w:t xml:space="preserve">（1）乙方负责将所采购货物运送至甲方指定的地点；</w:t>
      </w:r>
      <w:r/>
    </w:p>
    <w:p>
      <w:pPr>
        <w:ind w:firstLine="560"/>
        <w:spacing w:line="360" w:lineRule="exact"/>
        <w:rPr>
          <w:rFonts w:hint="eastAsia" w:ascii="仿宋" w:hAnsi="仿宋" w:eastAsia="仿宋" w:cs="仿宋"/>
          <w:sz w:val="28"/>
          <w:szCs w:val="28"/>
        </w:rPr>
      </w:pPr>
      <w:r>
        <w:rPr>
          <w:rFonts w:hint="eastAsia" w:ascii="仿宋" w:hAnsi="仿宋" w:eastAsia="仿宋" w:cs="仿宋"/>
          <w:sz w:val="28"/>
          <w:szCs w:val="28"/>
        </w:rPr>
        <w:t xml:space="preserve">2、产品质量要求：</w:t>
      </w:r>
      <w:r/>
    </w:p>
    <w:p>
      <w:pPr>
        <w:ind w:firstLine="560"/>
        <w:spacing w:line="360" w:lineRule="exact"/>
        <w:rPr>
          <w:rFonts w:hint="eastAsia" w:ascii="仿宋" w:hAnsi="仿宋" w:eastAsia="仿宋" w:cs="仿宋"/>
          <w:sz w:val="28"/>
          <w:szCs w:val="28"/>
        </w:rPr>
      </w:pPr>
      <w:r>
        <w:rPr>
          <w:rFonts w:hint="eastAsia" w:ascii="仿宋" w:hAnsi="仿宋" w:eastAsia="仿宋" w:cs="仿宋"/>
          <w:sz w:val="28"/>
          <w:szCs w:val="28"/>
        </w:rPr>
        <w:t xml:space="preserve">（1）乙方提供的产品及配件均必须为按国家规格条例生产的合格正规产品，符合设计规范要求，质量符合国际或国家通用标准，所有设备、附（配）件应具备该类产品的功能要求，无瑕疵和缺陷，质量为合格的全新产品，同时有明确的生产厂商或制造厂商。如有瑕疵（缺陷）、质量问题或系假冒伪劣产品，乙方负责包退、包换，发生的费用由乙方负责，同时甲方保留追诉的权利</w:t>
      </w:r>
      <w:r>
        <w:rPr>
          <w:rFonts w:hint="eastAsia" w:ascii="仿宋" w:hAnsi="仿宋" w:eastAsia="仿宋" w:cs="仿宋"/>
          <w:sz w:val="28"/>
          <w:szCs w:val="28"/>
          <w:lang w:val="zh-CN"/>
        </w:rPr>
        <w:t xml:space="preserve">。</w:t>
      </w:r>
      <w:r/>
    </w:p>
    <w:p>
      <w:pPr>
        <w:ind w:firstLine="560"/>
        <w:spacing w:line="360" w:lineRule="exact"/>
        <w:rPr>
          <w:rFonts w:hint="eastAsia" w:ascii="仿宋" w:hAnsi="仿宋" w:eastAsia="仿宋" w:cs="仿宋"/>
          <w:sz w:val="28"/>
          <w:szCs w:val="28"/>
        </w:rPr>
      </w:pPr>
      <w:r>
        <w:rPr>
          <w:rFonts w:hint="eastAsia" w:ascii="仿宋" w:hAnsi="仿宋" w:eastAsia="仿宋" w:cs="仿宋"/>
          <w:sz w:val="28"/>
          <w:szCs w:val="28"/>
        </w:rPr>
        <w:t xml:space="preserve">（2）甲方保留在投标方中标后，委托第三方对中标设备进行测试、检验、以及对项目实施后验收的权利，在验收或使用过程中如发现不能满足招标文件中要求的性能指标或投标文件中响应的性能指标，经第三方验证确实，甲方有权要求乙方无条件退货，并依据合同进行相关处罚。</w:t>
      </w:r>
      <w:r/>
    </w:p>
    <w:p>
      <w:pPr>
        <w:ind w:firstLine="548"/>
        <w:spacing w:line="360" w:lineRule="exact"/>
        <w:rPr>
          <w:rFonts w:hint="eastAsia" w:ascii="仿宋" w:hAnsi="仿宋" w:eastAsia="仿宋" w:cs="仿宋"/>
          <w:sz w:val="28"/>
          <w:szCs w:val="28"/>
        </w:rPr>
      </w:pPr>
      <w:r>
        <w:rPr>
          <w:rFonts w:hint="eastAsia" w:ascii="仿宋" w:hAnsi="仿宋" w:eastAsia="仿宋" w:cs="仿宋"/>
          <w:sz w:val="28"/>
          <w:szCs w:val="28"/>
        </w:rPr>
        <w:t xml:space="preserve">3、其他：</w:t>
      </w:r>
      <w:r/>
    </w:p>
    <w:p>
      <w:pPr>
        <w:ind w:firstLine="560"/>
        <w:spacing w:line="360" w:lineRule="exact"/>
        <w:tabs>
          <w:tab w:val="left" w:pos="0" w:leader="none"/>
        </w:tabs>
        <w:rPr>
          <w:rFonts w:hint="eastAsia" w:ascii="仿宋" w:hAnsi="仿宋" w:eastAsia="仿宋" w:cs="仿宋"/>
          <w:sz w:val="28"/>
          <w:szCs w:val="28"/>
        </w:rPr>
      </w:pPr>
      <w:r>
        <w:rPr>
          <w:rFonts w:hint="eastAsia" w:ascii="仿宋" w:hAnsi="仿宋" w:eastAsia="仿宋" w:cs="仿宋"/>
          <w:sz w:val="28"/>
          <w:szCs w:val="28"/>
        </w:rPr>
        <w:t xml:space="preserve">（1）其它验收标准：产品的技术指标必须达到标书的技术要求，当乙方承诺的技术条件优于标书要求时，验收按乙方承诺的技术指标为依据。验收时需提供全部的技术资料（</w:t>
      </w:r>
      <w:r>
        <w:rPr>
          <w:rFonts w:hint="eastAsia" w:ascii="仿宋" w:hAnsi="仿宋" w:eastAsia="仿宋" w:cs="仿宋"/>
          <w:b/>
          <w:bCs/>
          <w:sz w:val="28"/>
          <w:szCs w:val="28"/>
        </w:rPr>
        <w:t xml:space="preserve">产品中文说明书、</w:t>
      </w:r>
      <w:r>
        <w:rPr>
          <w:rFonts w:hint="eastAsia" w:ascii="仿宋" w:hAnsi="仿宋" w:eastAsia="仿宋" w:cs="仿宋"/>
          <w:sz w:val="28"/>
          <w:szCs w:val="28"/>
        </w:rPr>
        <w:t xml:space="preserve">中文操作手册和维修手册、测试报告、各项测试数据、产品合格证书）；提供特殊件及配套件的清单、技术参数及生产单位名录。</w:t>
      </w:r>
      <w:r/>
    </w:p>
    <w:p>
      <w:pPr>
        <w:ind w:firstLine="548"/>
        <w:spacing w:line="360" w:lineRule="exact"/>
        <w:rPr>
          <w:rFonts w:hint="eastAsia" w:ascii="仿宋" w:hAnsi="仿宋" w:eastAsia="仿宋" w:cs="仿宋"/>
          <w:sz w:val="28"/>
          <w:szCs w:val="28"/>
        </w:rPr>
      </w:pPr>
      <w:r>
        <w:rPr>
          <w:rFonts w:hint="eastAsia" w:ascii="仿宋" w:hAnsi="仿宋" w:eastAsia="仿宋" w:cs="仿宋"/>
          <w:sz w:val="28"/>
          <w:szCs w:val="28"/>
        </w:rPr>
        <w:t xml:space="preserve">（2）投标总价、单价一次性报定，包括该产品、辅助材料、人工、机械、运输、仓储、安装、保险、劳保、各种税费、专利技术、培训及质保期间等一切费用。</w:t>
      </w:r>
      <w:r/>
    </w:p>
    <w:p>
      <w:pPr>
        <w:ind w:firstLine="688"/>
        <w:spacing w:line="360" w:lineRule="exact"/>
        <w:rPr>
          <w:rFonts w:hint="eastAsia" w:ascii="仿宋" w:hAnsi="仿宋" w:eastAsia="仿宋" w:cs="仿宋"/>
          <w:sz w:val="28"/>
          <w:szCs w:val="28"/>
        </w:rPr>
      </w:pPr>
      <w:r>
        <w:rPr>
          <w:rFonts w:hint="eastAsia" w:ascii="仿宋" w:hAnsi="仿宋" w:eastAsia="仿宋" w:cs="仿宋"/>
          <w:sz w:val="28"/>
          <w:szCs w:val="28"/>
        </w:rPr>
        <w:t xml:space="preserve">(3)各类产品数量按照现场量算，按实结算。</w:t>
      </w:r>
      <w:r/>
    </w:p>
    <w:p>
      <w:pPr>
        <w:ind w:firstLine="420"/>
        <w:jc w:val="left"/>
        <w:spacing w:line="360" w:lineRule="exact"/>
        <w:rPr>
          <w:rFonts w:hint="eastAsia" w:ascii="仿宋" w:hAnsi="仿宋" w:eastAsia="仿宋" w:cs="仿宋"/>
          <w:b/>
          <w:bCs/>
          <w:sz w:val="28"/>
          <w:szCs w:val="28"/>
          <w:lang w:val="zh-CN"/>
        </w:rPr>
      </w:pPr>
      <w:r>
        <w:rPr>
          <w:rFonts w:hint="eastAsia" w:ascii="仿宋" w:hAnsi="仿宋" w:eastAsia="仿宋" w:cs="仿宋"/>
          <w:b/>
          <w:bCs/>
          <w:sz w:val="28"/>
          <w:szCs w:val="28"/>
          <w:lang w:val="zh-CN"/>
        </w:rPr>
        <w:t xml:space="preserve">第十五条争议的解决</w:t>
      </w:r>
      <w:r/>
    </w:p>
    <w:p>
      <w:pPr>
        <w:ind w:firstLine="420"/>
        <w:jc w:val="left"/>
        <w:spacing w:line="360" w:lineRule="exact"/>
        <w:rPr>
          <w:rFonts w:hint="eastAsia" w:ascii="仿宋" w:hAnsi="仿宋" w:eastAsia="仿宋" w:cs="仿宋"/>
          <w:sz w:val="28"/>
          <w:szCs w:val="28"/>
          <w:lang w:val="zh-CN"/>
        </w:rPr>
      </w:pPr>
      <w:r>
        <w:rPr>
          <w:rFonts w:hint="eastAsia" w:ascii="仿宋" w:hAnsi="仿宋" w:eastAsia="仿宋" w:cs="仿宋"/>
          <w:sz w:val="28"/>
          <w:szCs w:val="28"/>
          <w:lang w:val="zh-CN"/>
        </w:rPr>
        <w:t xml:space="preserve">1、因货物的质量问题发生争议的，应当邀请国家认可的质量检测机构对货物质量进行鉴定。货物符合标准的，鉴定费由甲方承担；货物不符合质量标准的，鉴定费由乙方承担。</w:t>
      </w:r>
      <w:r/>
    </w:p>
    <w:p>
      <w:pPr>
        <w:ind w:firstLine="420"/>
        <w:jc w:val="left"/>
        <w:spacing w:line="360" w:lineRule="exact"/>
        <w:rPr>
          <w:rFonts w:hint="eastAsia" w:ascii="仿宋" w:hAnsi="仿宋" w:eastAsia="仿宋" w:cs="仿宋"/>
          <w:sz w:val="28"/>
          <w:szCs w:val="28"/>
          <w:lang w:val="zh-CN"/>
        </w:rPr>
      </w:pPr>
      <w:r>
        <w:rPr>
          <w:rFonts w:hint="eastAsia" w:ascii="仿宋" w:hAnsi="仿宋" w:eastAsia="仿宋" w:cs="仿宋"/>
          <w:sz w:val="28"/>
          <w:szCs w:val="28"/>
          <w:lang w:val="zh-CN"/>
        </w:rPr>
        <w:t xml:space="preserve">2、因履行本合同引起的或与本合同有关的争议，甲、乙双方应首先通过友好协商解决，如果协商不能解决争议，则采取以下第（2）种方式解决争议：</w:t>
      </w:r>
      <w:r/>
    </w:p>
    <w:p>
      <w:pPr>
        <w:ind w:firstLine="560"/>
        <w:jc w:val="left"/>
        <w:spacing w:line="360" w:lineRule="exact"/>
        <w:rPr>
          <w:rFonts w:hint="eastAsia" w:ascii="仿宋" w:hAnsi="仿宋" w:eastAsia="仿宋" w:cs="仿宋"/>
          <w:sz w:val="28"/>
          <w:szCs w:val="28"/>
          <w:lang w:val="zh-CN"/>
        </w:rPr>
      </w:pPr>
      <w:r>
        <w:rPr>
          <w:rFonts w:hint="eastAsia" w:ascii="仿宋" w:hAnsi="仿宋" w:eastAsia="仿宋" w:cs="仿宋"/>
          <w:sz w:val="28"/>
          <w:szCs w:val="28"/>
          <w:lang w:val="zh-CN"/>
        </w:rPr>
        <w:t xml:space="preserve">（1）向甲方所在地有管辖权的人民法院提起诉讼；</w:t>
      </w:r>
      <w:r/>
    </w:p>
    <w:p>
      <w:pPr>
        <w:ind w:firstLine="560"/>
        <w:jc w:val="left"/>
        <w:spacing w:line="360" w:lineRule="exact"/>
        <w:rPr>
          <w:rFonts w:hint="eastAsia" w:ascii="仿宋" w:hAnsi="仿宋" w:eastAsia="仿宋" w:cs="仿宋"/>
          <w:sz w:val="28"/>
          <w:szCs w:val="28"/>
          <w:lang w:val="zh-CN"/>
        </w:rPr>
      </w:pPr>
      <w:r>
        <w:rPr>
          <w:rFonts w:hint="eastAsia" w:ascii="仿宋" w:hAnsi="仿宋" w:eastAsia="仿宋" w:cs="仿宋"/>
          <w:sz w:val="28"/>
          <w:szCs w:val="28"/>
          <w:lang w:val="zh-CN"/>
        </w:rPr>
        <w:t xml:space="preserve">（2）向泰兴仲裁委员会按其仲裁规则申请仲裁。</w:t>
      </w:r>
      <w:r/>
    </w:p>
    <w:p>
      <w:pPr>
        <w:ind w:firstLine="420"/>
        <w:jc w:val="left"/>
        <w:spacing w:line="360" w:lineRule="exact"/>
        <w:rPr>
          <w:rFonts w:hint="eastAsia" w:ascii="仿宋" w:hAnsi="仿宋" w:eastAsia="仿宋" w:cs="仿宋"/>
          <w:sz w:val="28"/>
          <w:szCs w:val="28"/>
          <w:lang w:val="zh-CN"/>
        </w:rPr>
      </w:pPr>
      <w:r>
        <w:rPr>
          <w:rFonts w:hint="eastAsia" w:ascii="仿宋" w:hAnsi="仿宋" w:eastAsia="仿宋" w:cs="仿宋"/>
          <w:sz w:val="28"/>
          <w:szCs w:val="28"/>
          <w:lang w:val="zh-CN"/>
        </w:rPr>
        <w:t xml:space="preserve">3、在仲裁期间，本合同应继续履行。</w:t>
      </w:r>
      <w:r/>
    </w:p>
    <w:p>
      <w:pPr>
        <w:ind w:firstLine="420"/>
        <w:jc w:val="left"/>
        <w:spacing w:line="360" w:lineRule="exact"/>
        <w:rPr>
          <w:rFonts w:hint="eastAsia" w:ascii="仿宋" w:hAnsi="仿宋" w:eastAsia="仿宋" w:cs="仿宋"/>
          <w:b/>
          <w:bCs/>
          <w:sz w:val="28"/>
          <w:szCs w:val="28"/>
          <w:lang w:val="zh-CN"/>
        </w:rPr>
      </w:pPr>
      <w:r>
        <w:rPr>
          <w:rFonts w:hint="eastAsia" w:ascii="仿宋" w:hAnsi="仿宋" w:eastAsia="仿宋" w:cs="仿宋"/>
          <w:b/>
          <w:bCs/>
          <w:sz w:val="28"/>
          <w:szCs w:val="28"/>
          <w:lang w:val="zh-CN"/>
        </w:rPr>
        <w:t xml:space="preserve">第十六条诚实信用</w:t>
      </w:r>
      <w:r/>
    </w:p>
    <w:p>
      <w:pPr>
        <w:ind w:firstLine="420"/>
        <w:jc w:val="left"/>
        <w:spacing w:line="360" w:lineRule="exact"/>
        <w:rPr>
          <w:rFonts w:hint="eastAsia" w:ascii="仿宋" w:hAnsi="仿宋" w:eastAsia="仿宋" w:cs="仿宋"/>
          <w:sz w:val="28"/>
          <w:szCs w:val="28"/>
          <w:lang w:val="zh-CN"/>
        </w:rPr>
      </w:pPr>
      <w:r>
        <w:rPr>
          <w:rFonts w:hint="eastAsia" w:ascii="仿宋" w:hAnsi="仿宋" w:eastAsia="仿宋" w:cs="仿宋"/>
          <w:sz w:val="28"/>
          <w:szCs w:val="28"/>
          <w:lang w:val="zh-CN"/>
        </w:rPr>
        <w:t xml:space="preserve">乙方应诚实信用，严格按照招标文件要求和投标承诺履行合同，不向甲方进行商业贿赂或者提供不正当利益。</w:t>
      </w:r>
      <w:r/>
    </w:p>
    <w:p>
      <w:pPr>
        <w:ind w:firstLine="420"/>
        <w:jc w:val="left"/>
        <w:spacing w:line="360" w:lineRule="exact"/>
        <w:rPr>
          <w:rFonts w:hint="eastAsia" w:ascii="仿宋" w:hAnsi="仿宋" w:eastAsia="仿宋" w:cs="仿宋"/>
          <w:b/>
          <w:bCs/>
          <w:sz w:val="28"/>
          <w:szCs w:val="28"/>
          <w:lang w:val="zh-CN"/>
        </w:rPr>
      </w:pPr>
      <w:r>
        <w:rPr>
          <w:rFonts w:hint="eastAsia" w:ascii="仿宋" w:hAnsi="仿宋" w:eastAsia="仿宋" w:cs="仿宋"/>
          <w:b/>
          <w:bCs/>
          <w:sz w:val="28"/>
          <w:szCs w:val="28"/>
          <w:lang w:val="zh-CN"/>
        </w:rPr>
        <w:t xml:space="preserve">第十七条合同生效及其他</w:t>
      </w:r>
      <w:r/>
    </w:p>
    <w:p>
      <w:pPr>
        <w:ind w:firstLine="420"/>
        <w:jc w:val="left"/>
        <w:spacing w:line="360" w:lineRule="exact"/>
        <w:rPr>
          <w:rFonts w:hint="eastAsia" w:ascii="仿宋" w:hAnsi="仿宋" w:eastAsia="仿宋" w:cs="仿宋"/>
          <w:sz w:val="28"/>
          <w:szCs w:val="28"/>
          <w:lang w:val="zh-CN"/>
        </w:rPr>
      </w:pPr>
      <w:r>
        <w:rPr>
          <w:rFonts w:hint="eastAsia" w:ascii="仿宋" w:hAnsi="仿宋" w:eastAsia="仿宋" w:cs="仿宋"/>
          <w:sz w:val="28"/>
          <w:szCs w:val="28"/>
          <w:lang w:val="zh-CN"/>
        </w:rPr>
        <w:t xml:space="preserve">1、本合同自签订之日起生效。</w:t>
      </w:r>
      <w:r/>
    </w:p>
    <w:p>
      <w:pPr>
        <w:ind w:firstLine="420"/>
        <w:jc w:val="left"/>
        <w:spacing w:line="360" w:lineRule="exact"/>
        <w:rPr>
          <w:rFonts w:hint="eastAsia" w:ascii="仿宋" w:hAnsi="仿宋" w:eastAsia="仿宋" w:cs="仿宋"/>
          <w:sz w:val="28"/>
          <w:szCs w:val="28"/>
          <w:lang w:val="zh-CN"/>
        </w:rPr>
      </w:pPr>
      <w:r>
        <w:rPr>
          <w:rFonts w:hint="eastAsia" w:ascii="仿宋" w:hAnsi="仿宋" w:eastAsia="仿宋" w:cs="仿宋"/>
          <w:sz w:val="28"/>
          <w:szCs w:val="28"/>
          <w:lang w:val="zh-CN"/>
        </w:rPr>
        <w:t xml:space="preserve">2、本合同一式四份，甲乙双方各执一份，一份交代理机构存档，一份报送政府采购管理办公室备案。</w:t>
      </w:r>
      <w:r/>
    </w:p>
    <w:p>
      <w:pPr>
        <w:ind w:firstLine="420"/>
        <w:jc w:val="left"/>
        <w:spacing w:line="360" w:lineRule="exact"/>
        <w:rPr>
          <w:rFonts w:hint="eastAsia" w:ascii="仿宋" w:hAnsi="仿宋" w:eastAsia="仿宋" w:cs="仿宋"/>
          <w:sz w:val="28"/>
          <w:szCs w:val="28"/>
          <w:lang w:val="zh-CN"/>
        </w:rPr>
      </w:pPr>
      <w:r>
        <w:rPr>
          <w:rFonts w:hint="eastAsia" w:ascii="仿宋" w:hAnsi="仿宋" w:eastAsia="仿宋" w:cs="仿宋"/>
          <w:sz w:val="28"/>
          <w:szCs w:val="28"/>
          <w:lang w:val="zh-CN"/>
        </w:rPr>
        <w:t xml:space="preserve">3、本合同应按照中华人民共和国的现行法律进行解释。</w:t>
      </w:r>
      <w:r/>
    </w:p>
    <w:p>
      <w:pPr>
        <w:ind w:firstLine="420"/>
        <w:jc w:val="left"/>
        <w:spacing w:line="360" w:lineRule="exact"/>
        <w:rPr>
          <w:rFonts w:hint="eastAsia" w:ascii="仿宋" w:hAnsi="仿宋" w:eastAsia="仿宋" w:cs="仿宋"/>
          <w:sz w:val="28"/>
          <w:szCs w:val="28"/>
          <w:lang w:val="zh-CN"/>
        </w:rPr>
      </w:pPr>
      <w:r>
        <w:rPr>
          <w:rFonts w:hint="eastAsia" w:ascii="仿宋" w:hAnsi="仿宋" w:eastAsia="仿宋" w:cs="仿宋"/>
          <w:sz w:val="28"/>
          <w:szCs w:val="28"/>
          <w:lang w:val="zh-CN"/>
        </w:rPr>
      </w:r>
      <w:r/>
    </w:p>
    <w:tbl>
      <w:tblPr>
        <w:tblStyle w:val="957"/>
        <w:tblW w:w="9286" w:type="dxa"/>
        <w:jc w:val="center"/>
        <w:tblLayout w:type="fixed"/>
        <w:tblCellMar>
          <w:left w:w="108" w:type="dxa"/>
          <w:top w:w="0" w:type="dxa"/>
          <w:right w:w="108" w:type="dxa"/>
          <w:bottom w:w="0" w:type="dxa"/>
        </w:tblCellMar>
        <w:tblLook w:val="04A0" w:firstRow="1" w:lastRow="0" w:firstColumn="1" w:lastColumn="0" w:noHBand="0" w:noVBand="1"/>
      </w:tblPr>
      <w:tblGrid>
        <w:gridCol w:w="4643"/>
        <w:gridCol w:w="4643"/>
      </w:tblGrid>
      <w:tr>
        <w:trPr>
          <w:jc w:val="center"/>
        </w:trPr>
        <w:tc>
          <w:tcPr>
            <w:tcBorders>
              <w:top w:val="none" w:color="000000" w:sz="4" w:space="0"/>
              <w:left w:val="none" w:color="000000" w:sz="4" w:space="0"/>
              <w:bottom w:val="none" w:color="000000" w:sz="4" w:space="0"/>
              <w:right w:val="none" w:color="000000" w:sz="4" w:space="0"/>
            </w:tcBorders>
            <w:tcW w:w="4643" w:type="dxa"/>
            <w:textDirection w:val="lrTb"/>
            <w:noWrap w:val="false"/>
          </w:tcPr>
          <w:p>
            <w:pPr>
              <w:jc w:val="left"/>
              <w:spacing w:line="360" w:lineRule="exact"/>
              <w:rPr>
                <w:rFonts w:hint="eastAsia" w:ascii="仿宋" w:hAnsi="仿宋" w:eastAsia="仿宋" w:cs="仿宋"/>
                <w:sz w:val="28"/>
                <w:szCs w:val="28"/>
                <w:lang w:val="zh-CN"/>
              </w:rPr>
            </w:pPr>
            <w:r>
              <w:rPr>
                <w:rFonts w:hint="eastAsia" w:ascii="仿宋" w:hAnsi="仿宋" w:eastAsia="仿宋" w:cs="仿宋"/>
                <w:sz w:val="28"/>
                <w:szCs w:val="28"/>
                <w:lang w:val="zh-CN"/>
              </w:rPr>
              <w:t xml:space="preserve">甲方（采购人）：（盖章）</w:t>
            </w:r>
            <w:r/>
          </w:p>
        </w:tc>
        <w:tc>
          <w:tcPr>
            <w:tcBorders>
              <w:top w:val="none" w:color="000000" w:sz="4" w:space="0"/>
              <w:left w:val="none" w:color="000000" w:sz="4" w:space="0"/>
              <w:bottom w:val="none" w:color="000000" w:sz="4" w:space="0"/>
              <w:right w:val="none" w:color="000000" w:sz="4" w:space="0"/>
            </w:tcBorders>
            <w:tcW w:w="4643" w:type="dxa"/>
            <w:textDirection w:val="lrTb"/>
            <w:noWrap w:val="false"/>
          </w:tcPr>
          <w:p>
            <w:pPr>
              <w:jc w:val="left"/>
              <w:spacing w:line="360" w:lineRule="exact"/>
              <w:rPr>
                <w:rFonts w:hint="eastAsia" w:ascii="仿宋" w:hAnsi="仿宋" w:eastAsia="仿宋" w:cs="仿宋"/>
                <w:sz w:val="28"/>
                <w:szCs w:val="28"/>
                <w:lang w:val="zh-CN"/>
              </w:rPr>
            </w:pPr>
            <w:r>
              <w:rPr>
                <w:rFonts w:hint="eastAsia" w:ascii="仿宋" w:hAnsi="仿宋" w:eastAsia="仿宋" w:cs="仿宋"/>
                <w:sz w:val="28"/>
                <w:szCs w:val="28"/>
                <w:lang w:val="zh-CN"/>
              </w:rPr>
              <w:t xml:space="preserve">乙方（供应商）：（盖章）</w:t>
            </w:r>
            <w:r/>
          </w:p>
        </w:tc>
      </w:tr>
      <w:tr>
        <w:trPr>
          <w:jc w:val="center"/>
        </w:trPr>
        <w:tc>
          <w:tcPr>
            <w:tcBorders>
              <w:top w:val="none" w:color="000000" w:sz="4" w:space="0"/>
              <w:left w:val="none" w:color="000000" w:sz="4" w:space="0"/>
              <w:bottom w:val="none" w:color="000000" w:sz="4" w:space="0"/>
              <w:right w:val="none" w:color="000000" w:sz="4" w:space="0"/>
            </w:tcBorders>
            <w:tcW w:w="4643" w:type="dxa"/>
            <w:textDirection w:val="lrTb"/>
            <w:noWrap w:val="false"/>
          </w:tcPr>
          <w:p>
            <w:pPr>
              <w:jc w:val="left"/>
              <w:spacing w:line="360" w:lineRule="exact"/>
              <w:rPr>
                <w:rFonts w:hint="eastAsia" w:ascii="仿宋" w:hAnsi="仿宋" w:eastAsia="仿宋" w:cs="仿宋"/>
                <w:sz w:val="28"/>
                <w:szCs w:val="28"/>
              </w:rPr>
            </w:pPr>
            <w:r>
              <w:rPr>
                <w:rFonts w:hint="eastAsia" w:ascii="仿宋" w:hAnsi="仿宋" w:eastAsia="仿宋" w:cs="仿宋"/>
                <w:sz w:val="28"/>
                <w:szCs w:val="28"/>
                <w:lang w:val="zh-CN"/>
              </w:rPr>
              <w:t xml:space="preserve">代表人：</w:t>
            </w:r>
            <w:r/>
          </w:p>
        </w:tc>
        <w:tc>
          <w:tcPr>
            <w:tcBorders>
              <w:top w:val="none" w:color="000000" w:sz="4" w:space="0"/>
              <w:left w:val="none" w:color="000000" w:sz="4" w:space="0"/>
              <w:bottom w:val="none" w:color="000000" w:sz="4" w:space="0"/>
              <w:right w:val="none" w:color="000000" w:sz="4" w:space="0"/>
            </w:tcBorders>
            <w:tcW w:w="4643" w:type="dxa"/>
            <w:textDirection w:val="lrTb"/>
            <w:noWrap w:val="false"/>
          </w:tcPr>
          <w:p>
            <w:pPr>
              <w:jc w:val="left"/>
              <w:spacing w:line="360" w:lineRule="exact"/>
              <w:rPr>
                <w:rFonts w:hint="eastAsia" w:ascii="仿宋" w:hAnsi="仿宋" w:eastAsia="仿宋" w:cs="仿宋"/>
                <w:sz w:val="28"/>
                <w:szCs w:val="28"/>
              </w:rPr>
            </w:pPr>
            <w:r>
              <w:rPr>
                <w:rFonts w:hint="eastAsia" w:ascii="仿宋" w:hAnsi="仿宋" w:eastAsia="仿宋" w:cs="仿宋"/>
                <w:sz w:val="28"/>
                <w:szCs w:val="28"/>
                <w:lang w:val="zh-CN"/>
              </w:rPr>
              <w:t xml:space="preserve">代表人</w:t>
            </w:r>
            <w:r>
              <w:rPr>
                <w:rFonts w:hint="eastAsia" w:ascii="仿宋" w:hAnsi="仿宋" w:eastAsia="仿宋" w:cs="仿宋"/>
                <w:sz w:val="28"/>
                <w:szCs w:val="28"/>
              </w:rPr>
              <w:t xml:space="preserve">：</w:t>
            </w:r>
            <w:r/>
          </w:p>
        </w:tc>
      </w:tr>
      <w:tr>
        <w:trPr>
          <w:jc w:val="center"/>
        </w:trPr>
        <w:tc>
          <w:tcPr>
            <w:tcBorders>
              <w:top w:val="none" w:color="000000" w:sz="4" w:space="0"/>
              <w:left w:val="none" w:color="000000" w:sz="4" w:space="0"/>
              <w:bottom w:val="none" w:color="000000" w:sz="4" w:space="0"/>
              <w:right w:val="none" w:color="000000" w:sz="4" w:space="0"/>
            </w:tcBorders>
            <w:tcW w:w="4643" w:type="dxa"/>
            <w:textDirection w:val="lrTb"/>
            <w:noWrap w:val="false"/>
          </w:tcPr>
          <w:p>
            <w:pPr>
              <w:jc w:val="left"/>
              <w:spacing w:line="360" w:lineRule="exact"/>
              <w:rPr>
                <w:rFonts w:hint="eastAsia" w:ascii="仿宋" w:hAnsi="仿宋" w:eastAsia="仿宋" w:cs="仿宋"/>
                <w:sz w:val="28"/>
                <w:szCs w:val="28"/>
              </w:rPr>
            </w:pPr>
            <w:r>
              <w:rPr>
                <w:rFonts w:hint="eastAsia" w:ascii="仿宋" w:hAnsi="仿宋" w:eastAsia="仿宋" w:cs="仿宋"/>
                <w:sz w:val="28"/>
                <w:szCs w:val="28"/>
                <w:lang w:val="zh-CN"/>
              </w:rPr>
              <w:t xml:space="preserve">电话：</w:t>
            </w:r>
            <w:r/>
          </w:p>
        </w:tc>
        <w:tc>
          <w:tcPr>
            <w:tcBorders>
              <w:top w:val="none" w:color="000000" w:sz="4" w:space="0"/>
              <w:left w:val="none" w:color="000000" w:sz="4" w:space="0"/>
              <w:bottom w:val="none" w:color="000000" w:sz="4" w:space="0"/>
              <w:right w:val="none" w:color="000000" w:sz="4" w:space="0"/>
            </w:tcBorders>
            <w:tcW w:w="4643" w:type="dxa"/>
            <w:textDirection w:val="lrTb"/>
            <w:noWrap w:val="false"/>
          </w:tcPr>
          <w:p>
            <w:pPr>
              <w:jc w:val="left"/>
              <w:spacing w:line="360" w:lineRule="exact"/>
              <w:rPr>
                <w:rFonts w:hint="eastAsia" w:ascii="仿宋" w:hAnsi="仿宋" w:eastAsia="仿宋" w:cs="仿宋"/>
                <w:sz w:val="28"/>
                <w:szCs w:val="28"/>
              </w:rPr>
            </w:pPr>
            <w:r>
              <w:rPr>
                <w:rFonts w:hint="eastAsia" w:ascii="仿宋" w:hAnsi="仿宋" w:eastAsia="仿宋" w:cs="仿宋"/>
                <w:sz w:val="28"/>
                <w:szCs w:val="28"/>
                <w:lang w:val="zh-CN"/>
              </w:rPr>
              <w:t xml:space="preserve">电话：</w:t>
            </w:r>
            <w:r/>
          </w:p>
        </w:tc>
      </w:tr>
      <w:tr>
        <w:trPr>
          <w:jc w:val="center"/>
        </w:trPr>
        <w:tc>
          <w:tcPr>
            <w:tcBorders>
              <w:top w:val="none" w:color="000000" w:sz="4" w:space="0"/>
              <w:left w:val="none" w:color="000000" w:sz="4" w:space="0"/>
              <w:bottom w:val="none" w:color="000000" w:sz="4" w:space="0"/>
              <w:right w:val="none" w:color="000000" w:sz="4" w:space="0"/>
            </w:tcBorders>
            <w:tcW w:w="4643" w:type="dxa"/>
            <w:textDirection w:val="lrTb"/>
            <w:noWrap w:val="false"/>
          </w:tcPr>
          <w:p>
            <w:pPr>
              <w:jc w:val="left"/>
              <w:spacing w:line="360" w:lineRule="exact"/>
              <w:rPr>
                <w:rFonts w:hint="eastAsia" w:ascii="仿宋" w:hAnsi="仿宋" w:eastAsia="仿宋" w:cs="仿宋"/>
                <w:sz w:val="28"/>
                <w:szCs w:val="28"/>
              </w:rPr>
            </w:pPr>
            <w:r>
              <w:rPr>
                <w:rFonts w:hint="eastAsia" w:ascii="仿宋" w:hAnsi="仿宋" w:eastAsia="仿宋" w:cs="仿宋"/>
                <w:sz w:val="28"/>
                <w:szCs w:val="28"/>
                <w:lang w:val="zh-CN"/>
              </w:rPr>
              <w:t xml:space="preserve">开户银行：</w:t>
            </w:r>
            <w:r/>
          </w:p>
        </w:tc>
        <w:tc>
          <w:tcPr>
            <w:tcBorders>
              <w:top w:val="none" w:color="000000" w:sz="4" w:space="0"/>
              <w:left w:val="none" w:color="000000" w:sz="4" w:space="0"/>
              <w:bottom w:val="none" w:color="000000" w:sz="4" w:space="0"/>
              <w:right w:val="none" w:color="000000" w:sz="4" w:space="0"/>
            </w:tcBorders>
            <w:tcW w:w="4643" w:type="dxa"/>
            <w:textDirection w:val="lrTb"/>
            <w:noWrap w:val="false"/>
          </w:tcPr>
          <w:p>
            <w:pPr>
              <w:jc w:val="left"/>
              <w:spacing w:line="360" w:lineRule="exact"/>
              <w:rPr>
                <w:rFonts w:hint="eastAsia" w:ascii="仿宋" w:hAnsi="仿宋" w:eastAsia="仿宋" w:cs="仿宋"/>
                <w:sz w:val="28"/>
                <w:szCs w:val="28"/>
              </w:rPr>
            </w:pPr>
            <w:r>
              <w:rPr>
                <w:rFonts w:hint="eastAsia" w:ascii="仿宋" w:hAnsi="仿宋" w:eastAsia="仿宋" w:cs="仿宋"/>
                <w:sz w:val="28"/>
                <w:szCs w:val="28"/>
                <w:lang w:val="zh-CN"/>
              </w:rPr>
              <w:t xml:space="preserve">开户银行：</w:t>
            </w:r>
            <w:r/>
          </w:p>
        </w:tc>
      </w:tr>
      <w:tr>
        <w:trPr>
          <w:jc w:val="center"/>
        </w:trPr>
        <w:tc>
          <w:tcPr>
            <w:tcBorders>
              <w:top w:val="none" w:color="000000" w:sz="4" w:space="0"/>
              <w:left w:val="none" w:color="000000" w:sz="4" w:space="0"/>
              <w:bottom w:val="none" w:color="000000" w:sz="4" w:space="0"/>
              <w:right w:val="none" w:color="000000" w:sz="4" w:space="0"/>
            </w:tcBorders>
            <w:tcW w:w="4643" w:type="dxa"/>
            <w:textDirection w:val="lrTb"/>
            <w:noWrap w:val="false"/>
          </w:tcPr>
          <w:p>
            <w:pPr>
              <w:jc w:val="left"/>
              <w:spacing w:line="360" w:lineRule="exact"/>
              <w:rPr>
                <w:rFonts w:hint="eastAsia" w:ascii="仿宋" w:hAnsi="仿宋" w:eastAsia="仿宋" w:cs="仿宋"/>
                <w:sz w:val="28"/>
                <w:szCs w:val="28"/>
              </w:rPr>
            </w:pPr>
            <w:r>
              <w:rPr>
                <w:rFonts w:hint="eastAsia" w:ascii="仿宋" w:hAnsi="仿宋" w:eastAsia="仿宋" w:cs="仿宋"/>
                <w:sz w:val="28"/>
                <w:szCs w:val="28"/>
                <w:lang w:val="zh-CN"/>
              </w:rPr>
              <w:t xml:space="preserve">帐号：</w:t>
            </w:r>
            <w:r/>
          </w:p>
        </w:tc>
        <w:tc>
          <w:tcPr>
            <w:tcBorders>
              <w:top w:val="none" w:color="000000" w:sz="4" w:space="0"/>
              <w:left w:val="none" w:color="000000" w:sz="4" w:space="0"/>
              <w:bottom w:val="none" w:color="000000" w:sz="4" w:space="0"/>
              <w:right w:val="none" w:color="000000" w:sz="4" w:space="0"/>
            </w:tcBorders>
            <w:tcW w:w="4643" w:type="dxa"/>
            <w:textDirection w:val="lrTb"/>
            <w:noWrap w:val="false"/>
          </w:tcPr>
          <w:p>
            <w:pPr>
              <w:jc w:val="left"/>
              <w:spacing w:line="360" w:lineRule="exact"/>
              <w:rPr>
                <w:rFonts w:hint="eastAsia" w:ascii="仿宋" w:hAnsi="仿宋" w:eastAsia="仿宋" w:cs="仿宋"/>
                <w:sz w:val="28"/>
                <w:szCs w:val="28"/>
              </w:rPr>
            </w:pPr>
            <w:r>
              <w:rPr>
                <w:rFonts w:hint="eastAsia" w:ascii="仿宋" w:hAnsi="仿宋" w:eastAsia="仿宋" w:cs="仿宋"/>
                <w:sz w:val="28"/>
                <w:szCs w:val="28"/>
                <w:lang w:val="zh-CN"/>
              </w:rPr>
              <w:t xml:space="preserve">帐号：</w:t>
            </w:r>
            <w:r/>
          </w:p>
        </w:tc>
      </w:tr>
      <w:tr>
        <w:trPr>
          <w:jc w:val="center"/>
        </w:trPr>
        <w:tc>
          <w:tcPr>
            <w:tcBorders>
              <w:top w:val="none" w:color="000000" w:sz="4" w:space="0"/>
              <w:left w:val="none" w:color="000000" w:sz="4" w:space="0"/>
              <w:bottom w:val="none" w:color="000000" w:sz="4" w:space="0"/>
              <w:right w:val="none" w:color="000000" w:sz="4" w:space="0"/>
            </w:tcBorders>
            <w:tcW w:w="4643" w:type="dxa"/>
            <w:textDirection w:val="lrTb"/>
            <w:noWrap w:val="false"/>
          </w:tcPr>
          <w:p>
            <w:pPr>
              <w:jc w:val="left"/>
              <w:spacing w:line="360" w:lineRule="exact"/>
              <w:rPr>
                <w:rFonts w:hint="eastAsia" w:ascii="仿宋" w:hAnsi="仿宋" w:eastAsia="仿宋" w:cs="仿宋"/>
                <w:sz w:val="28"/>
                <w:szCs w:val="28"/>
                <w:lang w:val="zh-CN"/>
              </w:rPr>
            </w:pPr>
            <w:r>
              <w:rPr>
                <w:rFonts w:hint="eastAsia" w:ascii="仿宋" w:hAnsi="仿宋" w:eastAsia="仿宋" w:cs="仿宋"/>
                <w:sz w:val="28"/>
                <w:szCs w:val="28"/>
                <w:lang w:val="zh-CN"/>
              </w:rPr>
              <w:t xml:space="preserve">日期：   年  月   日</w:t>
            </w:r>
            <w:r/>
          </w:p>
        </w:tc>
        <w:tc>
          <w:tcPr>
            <w:tcBorders>
              <w:top w:val="none" w:color="000000" w:sz="4" w:space="0"/>
              <w:left w:val="none" w:color="000000" w:sz="4" w:space="0"/>
              <w:bottom w:val="none" w:color="000000" w:sz="4" w:space="0"/>
              <w:right w:val="none" w:color="000000" w:sz="4" w:space="0"/>
            </w:tcBorders>
            <w:tcW w:w="4643" w:type="dxa"/>
            <w:textDirection w:val="lrTb"/>
            <w:noWrap w:val="false"/>
          </w:tcPr>
          <w:p>
            <w:pPr>
              <w:jc w:val="left"/>
              <w:spacing w:line="360" w:lineRule="exact"/>
              <w:rPr>
                <w:rFonts w:hint="eastAsia" w:ascii="仿宋" w:hAnsi="仿宋" w:eastAsia="仿宋" w:cs="仿宋"/>
                <w:sz w:val="28"/>
                <w:szCs w:val="28"/>
                <w:lang w:val="zh-CN"/>
              </w:rPr>
            </w:pPr>
            <w:r>
              <w:rPr>
                <w:rFonts w:hint="eastAsia" w:ascii="仿宋" w:hAnsi="仿宋" w:eastAsia="仿宋" w:cs="仿宋"/>
                <w:sz w:val="28"/>
                <w:szCs w:val="28"/>
                <w:lang w:val="zh-CN"/>
              </w:rPr>
              <w:t xml:space="preserve">日期：  年  月  日</w:t>
            </w:r>
            <w:bookmarkEnd w:id="24"/>
            <w:r/>
            <w:bookmarkEnd w:id="25"/>
            <w:r/>
            <w:bookmarkEnd w:id="26"/>
            <w:r/>
            <w:bookmarkEnd w:id="27"/>
            <w:r/>
            <w:bookmarkEnd w:id="28"/>
            <w:r/>
            <w:bookmarkEnd w:id="29"/>
            <w:r/>
            <w:bookmarkEnd w:id="30"/>
            <w:r/>
            <w:bookmarkEnd w:id="31"/>
            <w:r/>
            <w:bookmarkEnd w:id="32"/>
            <w:r/>
            <w:r/>
          </w:p>
        </w:tc>
      </w:tr>
    </w:tbl>
    <w:p>
      <w:pPr>
        <w:spacing w:line="360" w:lineRule="exact"/>
        <w:rPr>
          <w:rFonts w:hint="eastAsia" w:ascii="仿宋" w:hAnsi="仿宋" w:eastAsia="仿宋" w:cs="仿宋"/>
          <w:b/>
          <w:sz w:val="28"/>
          <w:szCs w:val="28"/>
        </w:rPr>
        <w:sectPr>
          <w:headerReference w:type="default" r:id="rId11"/>
          <w:footnotePr/>
          <w:endnotePr/>
          <w:type w:val="nextPage"/>
          <w:pgSz w:w="11906" w:h="16838" w:orient="portrait"/>
          <w:pgMar w:top="1985" w:right="1418" w:bottom="1440" w:left="1701" w:header="851" w:footer="992" w:gutter="0"/>
          <w:cols w:num="1" w:sep="0" w:space="720" w:equalWidth="1"/>
          <w:docGrid w:linePitch="360"/>
        </w:sectPr>
      </w:pPr>
      <w:r/>
      <w:bookmarkStart w:id="33" w:name="_Toc383679816"/>
      <w:r/>
      <w:bookmarkStart w:id="34" w:name="_Toc390098909"/>
      <w:r/>
      <w:bookmarkStart w:id="35" w:name="_Toc383698716"/>
      <w:r/>
      <w:bookmarkStart w:id="36" w:name="_Toc390099105"/>
      <w:r/>
      <w:bookmarkStart w:id="37" w:name="_Toc383623742"/>
      <w:r/>
      <w:bookmarkStart w:id="38" w:name="_Toc426469930"/>
      <w:r/>
      <w:bookmarkStart w:id="39" w:name="_Toc382812500"/>
      <w:r/>
      <w:bookmarkStart w:id="40" w:name="_Toc390246992"/>
      <w:r/>
      <w:bookmarkStart w:id="41" w:name="_Toc383624014"/>
      <w:r/>
      <w:bookmarkStart w:id="42" w:name="_Toc382814031"/>
      <w:r/>
      <w:bookmarkStart w:id="43" w:name="_Toc383626063"/>
      <w:r/>
      <w:bookmarkStart w:id="44" w:name="_Toc383587522"/>
      <w:r/>
      <w:bookmarkStart w:id="45" w:name="_Toc382813950"/>
      <w:r/>
      <w:bookmarkEnd w:id="33"/>
      <w:r/>
      <w:bookmarkEnd w:id="34"/>
      <w:r/>
      <w:bookmarkEnd w:id="35"/>
      <w:r/>
      <w:bookmarkEnd w:id="36"/>
      <w:r/>
      <w:bookmarkEnd w:id="37"/>
      <w:r/>
      <w:bookmarkEnd w:id="38"/>
      <w:r/>
      <w:bookmarkEnd w:id="39"/>
      <w:r/>
      <w:bookmarkEnd w:id="40"/>
      <w:r/>
      <w:bookmarkEnd w:id="41"/>
      <w:r/>
      <w:bookmarkEnd w:id="42"/>
      <w:r/>
      <w:bookmarkEnd w:id="43"/>
      <w:r/>
      <w:bookmarkEnd w:id="44"/>
      <w:r/>
      <w:bookmarkEnd w:id="45"/>
      <w:r/>
      <w:r/>
    </w:p>
    <w:p>
      <w:pPr>
        <w:pStyle w:val="964"/>
        <w:jc w:val="center"/>
        <w:spacing w:line="440" w:lineRule="exact"/>
        <w:rPr>
          <w:rFonts w:hint="eastAsia" w:ascii="仿宋" w:hAnsi="仿宋" w:eastAsia="仿宋" w:cs="仿宋"/>
          <w:sz w:val="28"/>
          <w:szCs w:val="28"/>
        </w:rPr>
      </w:pPr>
      <w:r>
        <w:rPr>
          <w:rFonts w:hint="eastAsia" w:ascii="仿宋" w:hAnsi="仿宋" w:eastAsia="仿宋" w:cs="仿宋"/>
          <w:sz w:val="28"/>
          <w:szCs w:val="28"/>
        </w:rPr>
        <w:t xml:space="preserve">第五章：响应文件的编制及格式</w:t>
      </w:r>
      <w:r/>
    </w:p>
    <w:p>
      <w:pPr>
        <w:ind w:left="-181" w:firstLine="238"/>
        <w:spacing w:line="400" w:lineRule="exact"/>
        <w:tabs>
          <w:tab w:val="left" w:pos="420" w:leader="none"/>
        </w:tabs>
        <w:rPr>
          <w:rFonts w:hint="eastAsia" w:ascii="仿宋" w:hAnsi="仿宋" w:eastAsia="仿宋" w:cs="仿宋"/>
          <w:color w:val="000000"/>
          <w:sz w:val="28"/>
          <w:szCs w:val="28"/>
        </w:rPr>
      </w:pPr>
      <w:r>
        <w:rPr>
          <w:rFonts w:hint="eastAsia" w:ascii="仿宋" w:hAnsi="仿宋" w:eastAsia="仿宋" w:cs="仿宋"/>
          <w:sz w:val="28"/>
          <w:szCs w:val="28"/>
        </w:rPr>
        <w:t xml:space="preserve">一、</w:t>
      </w:r>
      <w:r>
        <w:rPr>
          <w:rFonts w:hint="eastAsia" w:ascii="仿宋" w:hAnsi="仿宋" w:eastAsia="仿宋" w:cs="仿宋"/>
          <w:color w:val="000000"/>
          <w:sz w:val="28"/>
          <w:szCs w:val="28"/>
        </w:rPr>
        <w:t xml:space="preserve">响应文件的组成</w:t>
      </w:r>
      <w:r/>
    </w:p>
    <w:p>
      <w:pPr>
        <w:ind w:left="-181" w:firstLine="238"/>
        <w:spacing w:line="400" w:lineRule="exact"/>
        <w:tabs>
          <w:tab w:val="left" w:pos="420" w:leader="none"/>
        </w:tabs>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(1)</w:t>
      </w:r>
      <w:r>
        <w:rPr>
          <w:rFonts w:hint="eastAsia" w:ascii="仿宋" w:hAnsi="仿宋" w:eastAsia="仿宋" w:cs="仿宋"/>
          <w:sz w:val="28"/>
          <w:szCs w:val="28"/>
          <w:highlight w:val="white"/>
        </w:rPr>
        <w:t xml:space="preserve"> 资格及资信证明文件</w:t>
      </w:r>
      <w:r/>
    </w:p>
    <w:p>
      <w:pPr>
        <w:ind w:left="-181" w:firstLine="238"/>
        <w:spacing w:line="400" w:lineRule="exact"/>
        <w:tabs>
          <w:tab w:val="left" w:pos="420" w:leader="none"/>
        </w:tabs>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(2)报价函（投标报价构成表及分析说明）</w:t>
      </w:r>
      <w:r/>
    </w:p>
    <w:p>
      <w:pPr>
        <w:ind w:left="-181" w:firstLine="238"/>
        <w:spacing w:line="400" w:lineRule="exact"/>
        <w:tabs>
          <w:tab w:val="left" w:pos="420" w:leader="none"/>
        </w:tabs>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(3)技术标准和要求响应表</w:t>
      </w:r>
      <w:r/>
    </w:p>
    <w:p>
      <w:pPr>
        <w:ind w:left="-181" w:firstLine="238"/>
        <w:spacing w:line="400" w:lineRule="exact"/>
        <w:tabs>
          <w:tab w:val="left" w:pos="420" w:leader="none"/>
        </w:tabs>
        <w:rPr>
          <w:rFonts w:hint="eastAsia" w:ascii="仿宋" w:hAnsi="仿宋" w:eastAsia="仿宋" w:cs="仿宋"/>
          <w:sz w:val="28"/>
          <w:szCs w:val="28"/>
          <w:highlight w:val="white"/>
          <w:lang w:val="en-US" w:eastAsia="zh-CN"/>
        </w:rPr>
      </w:pPr>
      <w:r>
        <w:rPr>
          <w:rFonts w:hint="eastAsia" w:ascii="仿宋" w:hAnsi="仿宋" w:eastAsia="仿宋" w:cs="仿宋"/>
          <w:color w:val="000000"/>
          <w:sz w:val="28"/>
          <w:szCs w:val="28"/>
        </w:rPr>
        <w:t xml:space="preserve">(4)</w:t>
      </w:r>
      <w:r>
        <w:rPr>
          <w:rFonts w:hint="eastAsia" w:ascii="仿宋" w:hAnsi="仿宋" w:eastAsia="仿宋" w:cs="仿宋"/>
          <w:sz w:val="28"/>
          <w:szCs w:val="28"/>
          <w:highlight w:val="white"/>
        </w:rPr>
        <w:t xml:space="preserve">供应商认为应列入投标文件的其他材料</w:t>
      </w:r>
      <w:r>
        <w:rPr>
          <w:rFonts w:hint="eastAsia" w:ascii="仿宋" w:hAnsi="仿宋" w:eastAsia="仿宋" w:cs="仿宋"/>
          <w:sz w:val="28"/>
          <w:szCs w:val="28"/>
          <w:highlight w:val="white"/>
          <w:lang w:eastAsia="zh-CN"/>
        </w:rPr>
        <w:t xml:space="preserve">（</w:t>
      </w:r>
      <w:r>
        <w:rPr>
          <w:rFonts w:hint="eastAsia" w:ascii="仿宋" w:hAnsi="仿宋" w:eastAsia="仿宋" w:cs="仿宋"/>
          <w:sz w:val="28"/>
          <w:szCs w:val="28"/>
          <w:highlight w:val="white"/>
          <w:lang w:val="en-US" w:eastAsia="zh-CN"/>
        </w:rPr>
        <w:t xml:space="preserve">包括但不限于授权书、质量保证承诺书、售后服务承诺书等采购需求中列明须提供的内容）</w:t>
      </w:r>
      <w:r/>
    </w:p>
    <w:p>
      <w:pPr>
        <w:pStyle w:val="964"/>
        <w:spacing w:line="440" w:lineRule="exact"/>
        <w:rPr>
          <w:rFonts w:hint="eastAsia" w:ascii="仿宋" w:hAnsi="仿宋" w:eastAsia="仿宋" w:cs="仿宋"/>
          <w:sz w:val="28"/>
          <w:szCs w:val="28"/>
        </w:rPr>
      </w:pPr>
      <w:r>
        <w:rPr>
          <w:rFonts w:hint="eastAsia" w:ascii="仿宋" w:hAnsi="仿宋" w:eastAsia="仿宋" w:cs="仿宋"/>
          <w:sz w:val="28"/>
          <w:szCs w:val="28"/>
        </w:rPr>
        <w:t xml:space="preserve">二、响应文件的编制内容及编制要求</w:t>
      </w:r>
      <w:r/>
    </w:p>
    <w:p>
      <w:pPr>
        <w:pStyle w:val="964"/>
        <w:spacing w:line="440" w:lineRule="exact"/>
        <w:rPr>
          <w:rFonts w:hint="eastAsia" w:ascii="仿宋" w:hAnsi="仿宋" w:eastAsia="仿宋" w:cs="仿宋"/>
          <w:sz w:val="28"/>
          <w:szCs w:val="28"/>
        </w:rPr>
      </w:pPr>
      <w:r>
        <w:rPr>
          <w:rFonts w:hint="eastAsia" w:ascii="仿宋" w:hAnsi="仿宋" w:eastAsia="仿宋" w:cs="仿宋"/>
          <w:sz w:val="28"/>
          <w:szCs w:val="28"/>
        </w:rPr>
        <w:t xml:space="preserve">2.1资格及资信证明文件</w:t>
      </w:r>
      <w:r/>
    </w:p>
    <w:p>
      <w:pPr>
        <w:jc w:val="left"/>
        <w:spacing w:line="500" w:lineRule="exact"/>
        <w:rPr>
          <w:rFonts w:hint="eastAsia" w:ascii="仿宋" w:hAnsi="仿宋" w:eastAsia="仿宋" w:cs="仿宋"/>
          <w:bCs/>
          <w:sz w:val="28"/>
          <w:szCs w:val="28"/>
        </w:rPr>
      </w:pPr>
      <w:r>
        <w:rPr>
          <w:rFonts w:hint="eastAsia" w:ascii="仿宋" w:hAnsi="仿宋" w:eastAsia="仿宋" w:cs="仿宋"/>
          <w:bCs/>
          <w:sz w:val="28"/>
          <w:szCs w:val="28"/>
        </w:rPr>
        <w:t xml:space="preserve">资格及资信证明文件应包括而不限于以下内容：</w:t>
      </w:r>
      <w:r/>
    </w:p>
    <w:p>
      <w:pPr>
        <w:jc w:val="left"/>
        <w:spacing w:line="500" w:lineRule="exact"/>
        <w:rPr>
          <w:rFonts w:hint="eastAsia" w:ascii="仿宋" w:hAnsi="仿宋" w:eastAsia="仿宋" w:cs="仿宋"/>
          <w:bCs/>
          <w:sz w:val="28"/>
          <w:szCs w:val="28"/>
        </w:rPr>
      </w:pPr>
      <w:r>
        <w:rPr>
          <w:rFonts w:hint="eastAsia" w:ascii="仿宋" w:hAnsi="仿宋" w:eastAsia="仿宋" w:cs="仿宋"/>
          <w:bCs/>
          <w:sz w:val="28"/>
          <w:szCs w:val="28"/>
        </w:rPr>
        <w:t xml:space="preserve">（1）营业执照；</w:t>
      </w:r>
      <w:r/>
    </w:p>
    <w:p>
      <w:pPr>
        <w:jc w:val="left"/>
        <w:spacing w:line="500" w:lineRule="exact"/>
        <w:rPr>
          <w:rFonts w:hint="eastAsia" w:ascii="仿宋" w:hAnsi="仿宋" w:eastAsia="仿宋" w:cs="仿宋"/>
          <w:bCs/>
          <w:sz w:val="28"/>
          <w:szCs w:val="28"/>
        </w:rPr>
      </w:pPr>
      <w:r>
        <w:rPr>
          <w:rFonts w:hint="eastAsia" w:ascii="仿宋" w:hAnsi="仿宋" w:eastAsia="仿宋" w:cs="仿宋"/>
          <w:bCs/>
          <w:sz w:val="28"/>
          <w:szCs w:val="28"/>
        </w:rPr>
        <w:t xml:space="preserve">（2）供应商提供的《全国企业信用信息公示系统》“企业公示信息”（或“个体工商户公示信息”）栏的截图；</w:t>
      </w:r>
      <w:r/>
    </w:p>
    <w:p>
      <w:pPr>
        <w:jc w:val="left"/>
        <w:spacing w:line="500" w:lineRule="exact"/>
        <w:rPr>
          <w:rFonts w:hint="eastAsia" w:ascii="仿宋" w:hAnsi="仿宋" w:eastAsia="仿宋" w:cs="仿宋"/>
          <w:bCs/>
          <w:sz w:val="28"/>
          <w:szCs w:val="28"/>
        </w:rPr>
      </w:pPr>
      <w:r>
        <w:rPr>
          <w:rFonts w:hint="eastAsia" w:ascii="仿宋" w:hAnsi="仿宋" w:eastAsia="仿宋" w:cs="仿宋"/>
          <w:bCs/>
          <w:sz w:val="28"/>
          <w:szCs w:val="28"/>
        </w:rPr>
        <w:t xml:space="preserve">（3）信用查询截图；</w:t>
      </w:r>
      <w:r/>
    </w:p>
    <w:p>
      <w:pPr>
        <w:jc w:val="left"/>
        <w:spacing w:line="500" w:lineRule="exact"/>
        <w:rPr>
          <w:rFonts w:hint="eastAsia" w:ascii="仿宋" w:hAnsi="仿宋" w:eastAsia="仿宋" w:cs="仿宋"/>
          <w:bCs/>
          <w:sz w:val="28"/>
          <w:szCs w:val="28"/>
        </w:rPr>
      </w:pPr>
      <w:r>
        <w:rPr>
          <w:rFonts w:hint="eastAsia" w:ascii="仿宋" w:hAnsi="仿宋" w:eastAsia="仿宋" w:cs="仿宋"/>
          <w:bCs/>
          <w:sz w:val="28"/>
          <w:szCs w:val="28"/>
        </w:rPr>
        <w:t xml:space="preserve">（4）前一段时间缴税证明和缴纳社保证明；</w:t>
      </w:r>
      <w:r/>
    </w:p>
    <w:p>
      <w:pPr>
        <w:jc w:val="left"/>
        <w:spacing w:line="500" w:lineRule="exact"/>
        <w:rPr>
          <w:rFonts w:hint="eastAsia" w:ascii="仿宋" w:hAnsi="仿宋" w:eastAsia="仿宋" w:cs="仿宋"/>
          <w:bCs/>
          <w:sz w:val="28"/>
          <w:szCs w:val="28"/>
        </w:rPr>
      </w:pPr>
      <w:r>
        <w:rPr>
          <w:rFonts w:hint="eastAsia" w:ascii="仿宋" w:hAnsi="仿宋" w:eastAsia="仿宋" w:cs="仿宋"/>
          <w:bCs/>
          <w:sz w:val="28"/>
          <w:szCs w:val="28"/>
        </w:rPr>
        <w:t xml:space="preserve">（5）参加本项目准备活动前三年内无重大违法记录声明（参考格式见附件）；</w:t>
      </w:r>
      <w:r/>
    </w:p>
    <w:p>
      <w:pPr>
        <w:jc w:val="left"/>
        <w:spacing w:line="500" w:lineRule="exact"/>
        <w:rPr>
          <w:rFonts w:hint="eastAsia" w:ascii="仿宋" w:hAnsi="仿宋" w:eastAsia="仿宋" w:cs="仿宋"/>
          <w:bCs/>
          <w:sz w:val="28"/>
          <w:szCs w:val="28"/>
        </w:rPr>
      </w:pPr>
      <w:r>
        <w:rPr>
          <w:rFonts w:hint="eastAsia" w:ascii="仿宋" w:hAnsi="仿宋" w:eastAsia="仿宋" w:cs="仿宋"/>
          <w:bCs/>
          <w:sz w:val="28"/>
          <w:szCs w:val="28"/>
        </w:rPr>
        <w:t xml:space="preserve">（6）按照“</w:t>
      </w:r>
      <w:r>
        <w:rPr>
          <w:rFonts w:hint="eastAsia" w:ascii="仿宋" w:hAnsi="仿宋" w:eastAsia="仿宋" w:cs="仿宋"/>
          <w:sz w:val="28"/>
          <w:szCs w:val="28"/>
        </w:rPr>
        <w:t xml:space="preserve">招标人根据本项目特点，要求投标人具备的特定条件</w:t>
      </w:r>
      <w:r>
        <w:rPr>
          <w:rFonts w:hint="eastAsia" w:ascii="仿宋" w:hAnsi="仿宋" w:eastAsia="仿宋" w:cs="仿宋"/>
          <w:bCs/>
          <w:sz w:val="28"/>
          <w:szCs w:val="28"/>
        </w:rPr>
        <w:t xml:space="preserve">”的要求提供对应的证明材料；</w:t>
      </w:r>
      <w:r/>
    </w:p>
    <w:p>
      <w:pPr>
        <w:jc w:val="left"/>
        <w:spacing w:line="500" w:lineRule="exact"/>
        <w:rPr>
          <w:rFonts w:hint="eastAsia" w:ascii="仿宋" w:hAnsi="仿宋" w:eastAsia="仿宋" w:cs="仿宋"/>
          <w:bCs/>
          <w:sz w:val="28"/>
          <w:szCs w:val="28"/>
          <w:lang w:eastAsia="zh-CN"/>
        </w:rPr>
      </w:pPr>
      <w:r>
        <w:rPr>
          <w:rFonts w:hint="eastAsia" w:ascii="仿宋" w:hAnsi="仿宋" w:eastAsia="仿宋" w:cs="仿宋"/>
          <w:bCs/>
          <w:sz w:val="28"/>
          <w:szCs w:val="28"/>
          <w:lang w:eastAsia="zh-CN"/>
        </w:rPr>
        <w:t xml:space="preserve">（</w:t>
      </w:r>
      <w:r>
        <w:rPr>
          <w:rFonts w:hint="eastAsia" w:ascii="仿宋" w:hAnsi="仿宋" w:eastAsia="仿宋" w:cs="仿宋"/>
          <w:bCs/>
          <w:sz w:val="28"/>
          <w:szCs w:val="28"/>
          <w:lang w:val="en-US" w:eastAsia="zh-CN"/>
        </w:rPr>
        <w:t xml:space="preserve">7</w:t>
      </w:r>
      <w:r>
        <w:rPr>
          <w:rFonts w:hint="eastAsia" w:ascii="仿宋" w:hAnsi="仿宋" w:eastAsia="仿宋" w:cs="仿宋"/>
          <w:bCs/>
          <w:sz w:val="28"/>
          <w:szCs w:val="28"/>
          <w:lang w:eastAsia="zh-CN"/>
        </w:rPr>
        <w:t xml:space="preserve">）</w:t>
      </w:r>
      <w:r>
        <w:rPr>
          <w:rFonts w:hint="eastAsia" w:ascii="仿宋" w:hAnsi="仿宋" w:eastAsia="仿宋" w:cs="仿宋"/>
          <w:bCs/>
          <w:sz w:val="28"/>
          <w:szCs w:val="28"/>
        </w:rPr>
        <w:t xml:space="preserve">基本资格条件承诺函；</w:t>
      </w:r>
      <w:r/>
    </w:p>
    <w:p>
      <w:pPr>
        <w:jc w:val="left"/>
        <w:spacing w:line="500" w:lineRule="exact"/>
        <w:rPr>
          <w:rFonts w:hint="eastAsia" w:ascii="仿宋" w:hAnsi="仿宋" w:eastAsia="仿宋" w:cs="仿宋"/>
          <w:bCs/>
          <w:sz w:val="28"/>
          <w:szCs w:val="28"/>
        </w:rPr>
      </w:pPr>
      <w:r>
        <w:rPr>
          <w:rFonts w:hint="eastAsia" w:ascii="仿宋" w:hAnsi="仿宋" w:eastAsia="仿宋" w:cs="仿宋"/>
          <w:bCs/>
          <w:sz w:val="28"/>
          <w:szCs w:val="28"/>
        </w:rPr>
        <w:t xml:space="preserve">（</w:t>
      </w:r>
      <w:r>
        <w:rPr>
          <w:rFonts w:hint="eastAsia" w:ascii="仿宋" w:hAnsi="仿宋" w:eastAsia="仿宋" w:cs="仿宋"/>
          <w:bCs/>
          <w:sz w:val="28"/>
          <w:szCs w:val="28"/>
          <w:lang w:val="en-US" w:eastAsia="zh-CN"/>
        </w:rPr>
        <w:t xml:space="preserve">8</w:t>
      </w:r>
      <w:r>
        <w:rPr>
          <w:rFonts w:hint="eastAsia" w:ascii="仿宋" w:hAnsi="仿宋" w:eastAsia="仿宋" w:cs="仿宋"/>
          <w:bCs/>
          <w:sz w:val="28"/>
          <w:szCs w:val="28"/>
        </w:rPr>
        <w:t xml:space="preserve">）供应商认为需要提供的其他资格及资信证明文件；</w:t>
      </w:r>
      <w:r/>
    </w:p>
    <w:p>
      <w:pPr>
        <w:pStyle w:val="964"/>
        <w:spacing w:line="440" w:lineRule="exact"/>
        <w:rPr>
          <w:rFonts w:hint="eastAsia" w:ascii="仿宋" w:hAnsi="仿宋" w:eastAsia="仿宋" w:cs="仿宋"/>
          <w:sz w:val="28"/>
          <w:szCs w:val="28"/>
        </w:rPr>
      </w:pPr>
      <w:r>
        <w:rPr>
          <w:rFonts w:hint="eastAsia" w:ascii="仿宋" w:hAnsi="仿宋" w:eastAsia="仿宋" w:cs="仿宋"/>
          <w:sz w:val="28"/>
          <w:szCs w:val="28"/>
        </w:rPr>
        <w:t xml:space="preserve">2.2报价函</w:t>
      </w:r>
      <w:r/>
    </w:p>
    <w:p>
      <w:pPr>
        <w:pStyle w:val="964"/>
        <w:spacing w:line="440" w:lineRule="exact"/>
        <w:rPr>
          <w:rFonts w:hint="eastAsia" w:ascii="仿宋" w:hAnsi="仿宋" w:eastAsia="仿宋" w:cs="仿宋"/>
          <w:bCs/>
          <w:sz w:val="28"/>
          <w:szCs w:val="28"/>
        </w:rPr>
      </w:pPr>
      <w:r>
        <w:rPr>
          <w:rFonts w:hint="eastAsia" w:ascii="仿宋" w:hAnsi="仿宋" w:eastAsia="仿宋" w:cs="仿宋"/>
          <w:sz w:val="28"/>
          <w:szCs w:val="28"/>
        </w:rPr>
        <w:t xml:space="preserve">2.2.1</w:t>
      </w:r>
      <w:r>
        <w:rPr>
          <w:rFonts w:hint="eastAsia" w:ascii="仿宋" w:hAnsi="仿宋" w:eastAsia="仿宋" w:cs="仿宋"/>
          <w:bCs/>
          <w:sz w:val="28"/>
          <w:szCs w:val="28"/>
          <w:highlight w:val="white"/>
        </w:rPr>
        <w:t xml:space="preserve">供应商须按表中规定格式完整、清晰、正确填写</w:t>
      </w:r>
      <w:r>
        <w:rPr>
          <w:rFonts w:hint="eastAsia" w:ascii="仿宋" w:hAnsi="仿宋" w:eastAsia="仿宋" w:cs="仿宋"/>
          <w:bCs/>
          <w:sz w:val="28"/>
          <w:szCs w:val="28"/>
        </w:rPr>
        <w:t xml:space="preserve">；</w:t>
      </w:r>
      <w:r/>
    </w:p>
    <w:p>
      <w:pPr>
        <w:pStyle w:val="964"/>
        <w:spacing w:line="440" w:lineRule="exact"/>
        <w:rPr>
          <w:rFonts w:hint="eastAsia" w:ascii="仿宋" w:hAnsi="仿宋" w:eastAsia="仿宋" w:cs="仿宋"/>
          <w:bCs/>
          <w:sz w:val="28"/>
          <w:szCs w:val="28"/>
          <w:u w:val="single"/>
        </w:rPr>
      </w:pPr>
      <w:r>
        <w:rPr>
          <w:rFonts w:hint="eastAsia" w:ascii="仿宋" w:hAnsi="仿宋" w:eastAsia="仿宋" w:cs="仿宋"/>
          <w:bCs/>
          <w:sz w:val="28"/>
          <w:szCs w:val="28"/>
        </w:rPr>
        <w:t xml:space="preserve">2.2.2</w:t>
      </w:r>
      <w:r>
        <w:rPr>
          <w:rFonts w:hint="eastAsia" w:ascii="仿宋" w:hAnsi="仿宋" w:eastAsia="仿宋" w:cs="仿宋"/>
          <w:bCs/>
          <w:sz w:val="28"/>
          <w:szCs w:val="28"/>
          <w:highlight w:val="white"/>
        </w:rPr>
        <w:t xml:space="preserve">报价函应加盖投标人法人公章并经法定代表人或经其正式授权的代表签字或签章。</w:t>
      </w:r>
      <w:r/>
    </w:p>
    <w:p>
      <w:pPr>
        <w:pStyle w:val="964"/>
        <w:spacing w:line="440" w:lineRule="exact"/>
        <w:rPr>
          <w:rFonts w:hint="eastAsia" w:ascii="仿宋" w:hAnsi="仿宋" w:eastAsia="仿宋" w:cs="仿宋"/>
          <w:bCs/>
          <w:sz w:val="28"/>
          <w:szCs w:val="28"/>
        </w:rPr>
      </w:pPr>
      <w:r>
        <w:rPr>
          <w:rFonts w:hint="eastAsia" w:ascii="仿宋" w:hAnsi="仿宋" w:eastAsia="仿宋" w:cs="仿宋"/>
          <w:sz w:val="28"/>
          <w:szCs w:val="28"/>
        </w:rPr>
        <w:t xml:space="preserve">2.2.3</w:t>
      </w:r>
      <w:r>
        <w:rPr>
          <w:rFonts w:hint="eastAsia" w:ascii="仿宋" w:hAnsi="仿宋" w:eastAsia="仿宋" w:cs="仿宋"/>
          <w:bCs/>
          <w:sz w:val="28"/>
          <w:szCs w:val="28"/>
          <w:highlight w:val="white"/>
        </w:rPr>
        <w:t xml:space="preserve">报价函和法定代表人授权书的格式见附件。</w:t>
      </w:r>
      <w:r/>
    </w:p>
    <w:p>
      <w:pPr>
        <w:pStyle w:val="964"/>
        <w:spacing w:line="440" w:lineRule="exact"/>
        <w:rPr>
          <w:rFonts w:hint="eastAsia" w:ascii="仿宋" w:hAnsi="仿宋" w:eastAsia="仿宋" w:cs="仿宋"/>
          <w:color w:val="000000"/>
          <w:sz w:val="28"/>
          <w:szCs w:val="28"/>
        </w:rPr>
      </w:pPr>
      <w:r>
        <w:rPr>
          <w:rFonts w:hint="eastAsia" w:ascii="仿宋" w:hAnsi="仿宋" w:eastAsia="仿宋" w:cs="仿宋"/>
          <w:bCs/>
          <w:sz w:val="28"/>
          <w:szCs w:val="28"/>
        </w:rPr>
        <w:t xml:space="preserve">2.3</w:t>
      </w:r>
      <w:r>
        <w:rPr>
          <w:rFonts w:hint="eastAsia" w:ascii="仿宋" w:hAnsi="仿宋" w:eastAsia="仿宋" w:cs="仿宋"/>
          <w:color w:val="000000"/>
          <w:sz w:val="28"/>
          <w:szCs w:val="28"/>
        </w:rPr>
        <w:t xml:space="preserve">技术标准和要求响应表</w:t>
      </w:r>
      <w:r/>
    </w:p>
    <w:p>
      <w:pPr>
        <w:ind w:firstLine="420"/>
        <w:jc w:val="left"/>
        <w:spacing w:line="500" w:lineRule="exact"/>
        <w:rPr>
          <w:rFonts w:hint="eastAsia" w:ascii="仿宋" w:hAnsi="仿宋" w:eastAsia="仿宋" w:cs="仿宋"/>
          <w:b/>
          <w:bCs/>
          <w:sz w:val="28"/>
          <w:szCs w:val="28"/>
          <w:highlight w:val="white"/>
        </w:rPr>
      </w:pPr>
      <w:r>
        <w:rPr>
          <w:rFonts w:hint="eastAsia" w:ascii="仿宋" w:hAnsi="仿宋" w:eastAsia="仿宋" w:cs="仿宋"/>
          <w:sz w:val="28"/>
          <w:szCs w:val="28"/>
          <w:highlight w:val="white"/>
        </w:rPr>
        <w:t xml:space="preserve">供应商应</w:t>
      </w:r>
      <w:r>
        <w:rPr>
          <w:rFonts w:hint="eastAsia" w:ascii="仿宋" w:hAnsi="仿宋" w:eastAsia="仿宋" w:cs="仿宋"/>
          <w:bCs/>
          <w:sz w:val="28"/>
          <w:szCs w:val="28"/>
          <w:highlight w:val="white"/>
        </w:rPr>
        <w:t xml:space="preserve">仔细阅读第三章</w:t>
      </w:r>
      <w:r>
        <w:rPr>
          <w:rFonts w:hint="eastAsia" w:ascii="仿宋" w:hAnsi="仿宋" w:eastAsia="仿宋" w:cs="仿宋"/>
          <w:sz w:val="28"/>
          <w:szCs w:val="28"/>
          <w:highlight w:val="white"/>
        </w:rPr>
        <w:t xml:space="preserve">技术标准和要求，</w:t>
      </w:r>
      <w:r>
        <w:rPr>
          <w:rFonts w:hint="eastAsia" w:ascii="仿宋" w:hAnsi="仿宋" w:eastAsia="仿宋" w:cs="仿宋"/>
          <w:b/>
          <w:sz w:val="28"/>
          <w:szCs w:val="28"/>
          <w:highlight w:val="white"/>
        </w:rPr>
        <w:t xml:space="preserve">结合自身的实际情况，如实填写</w:t>
      </w:r>
      <w:r>
        <w:rPr>
          <w:rFonts w:hint="eastAsia" w:ascii="仿宋" w:hAnsi="仿宋" w:eastAsia="仿宋" w:cs="仿宋"/>
          <w:b/>
          <w:bCs/>
          <w:sz w:val="28"/>
          <w:szCs w:val="28"/>
          <w:highlight w:val="white"/>
        </w:rPr>
        <w:t xml:space="preserve">技术标准和要求响应表。</w:t>
      </w:r>
      <w:r/>
    </w:p>
    <w:p>
      <w:pPr>
        <w:pStyle w:val="964"/>
        <w:spacing w:line="440" w:lineRule="exact"/>
        <w:rPr>
          <w:rFonts w:hint="eastAsia" w:ascii="仿宋" w:hAnsi="仿宋" w:eastAsia="仿宋" w:cs="仿宋"/>
          <w:sz w:val="28"/>
          <w:szCs w:val="28"/>
        </w:rPr>
      </w:pPr>
      <w:r>
        <w:rPr>
          <w:rFonts w:hint="eastAsia" w:ascii="仿宋" w:hAnsi="仿宋" w:eastAsia="仿宋" w:cs="仿宋"/>
          <w:sz w:val="28"/>
          <w:szCs w:val="28"/>
        </w:rPr>
        <w:t xml:space="preserve">2.4</w:t>
      </w:r>
      <w:r>
        <w:rPr>
          <w:rFonts w:hint="eastAsia" w:ascii="仿宋" w:hAnsi="仿宋" w:eastAsia="仿宋" w:cs="仿宋"/>
          <w:sz w:val="28"/>
          <w:szCs w:val="28"/>
          <w:highlight w:val="white"/>
        </w:rPr>
        <w:t xml:space="preserve">供应商认为应列入投标文件的其他材料</w:t>
      </w:r>
      <w:r>
        <w:rPr>
          <w:rFonts w:hint="eastAsia" w:ascii="仿宋" w:hAnsi="仿宋" w:eastAsia="仿宋" w:cs="仿宋"/>
          <w:sz w:val="28"/>
          <w:szCs w:val="28"/>
          <w:highlight w:val="white"/>
          <w:lang w:eastAsia="zh-CN"/>
        </w:rPr>
        <w:t xml:space="preserve">（</w:t>
      </w:r>
      <w:r>
        <w:rPr>
          <w:rFonts w:hint="eastAsia" w:ascii="仿宋" w:hAnsi="仿宋" w:eastAsia="仿宋" w:cs="仿宋"/>
          <w:sz w:val="28"/>
          <w:szCs w:val="28"/>
          <w:highlight w:val="white"/>
          <w:lang w:val="en-US" w:eastAsia="zh-CN"/>
        </w:rPr>
        <w:t xml:space="preserve">包括但不限于授权书、质量保证承诺书、售后服务承诺书等第五章采购需求中列明须提供的内容）</w:t>
      </w:r>
      <w:r/>
    </w:p>
    <w:p>
      <w:pPr>
        <w:pStyle w:val="964"/>
        <w:spacing w:line="440" w:lineRule="exact"/>
        <w:rPr>
          <w:rFonts w:hint="eastAsia" w:ascii="仿宋" w:hAnsi="仿宋" w:eastAsia="仿宋" w:cs="仿宋"/>
          <w:b/>
          <w:sz w:val="28"/>
          <w:szCs w:val="28"/>
        </w:rPr>
      </w:pPr>
      <w:r>
        <w:rPr>
          <w:rFonts w:hint="eastAsia" w:ascii="仿宋" w:hAnsi="仿宋" w:eastAsia="仿宋" w:cs="仿宋"/>
          <w:b/>
          <w:sz w:val="28"/>
          <w:szCs w:val="28"/>
        </w:rPr>
      </w:r>
      <w:r/>
    </w:p>
    <w:p>
      <w:pPr>
        <w:pStyle w:val="964"/>
        <w:spacing w:line="440" w:lineRule="exact"/>
        <w:rPr>
          <w:rFonts w:hint="eastAsia" w:ascii="仿宋" w:hAnsi="仿宋" w:eastAsia="仿宋" w:cs="仿宋"/>
          <w:b/>
          <w:sz w:val="28"/>
          <w:szCs w:val="28"/>
        </w:rPr>
      </w:pPr>
      <w:r>
        <w:rPr>
          <w:rFonts w:hint="eastAsia" w:ascii="仿宋" w:hAnsi="仿宋" w:eastAsia="仿宋" w:cs="仿宋"/>
          <w:b/>
          <w:sz w:val="28"/>
          <w:szCs w:val="28"/>
        </w:rPr>
      </w:r>
      <w:r/>
    </w:p>
    <w:p>
      <w:pPr>
        <w:pStyle w:val="964"/>
        <w:spacing w:line="440" w:lineRule="exact"/>
        <w:rPr>
          <w:rFonts w:hint="eastAsia" w:ascii="仿宋" w:hAnsi="仿宋" w:eastAsia="仿宋" w:cs="仿宋"/>
          <w:b/>
          <w:sz w:val="28"/>
          <w:szCs w:val="28"/>
        </w:rPr>
      </w:pPr>
      <w:r>
        <w:rPr>
          <w:rFonts w:hint="eastAsia" w:ascii="仿宋" w:hAnsi="仿宋" w:eastAsia="仿宋" w:cs="仿宋"/>
          <w:b/>
          <w:sz w:val="28"/>
          <w:szCs w:val="28"/>
        </w:rPr>
      </w:r>
      <w:r/>
    </w:p>
    <w:p>
      <w:pPr>
        <w:pStyle w:val="964"/>
        <w:spacing w:line="440" w:lineRule="exact"/>
        <w:rPr>
          <w:rFonts w:hint="eastAsia" w:ascii="仿宋" w:hAnsi="仿宋" w:eastAsia="仿宋" w:cs="仿宋"/>
          <w:b/>
          <w:sz w:val="28"/>
          <w:szCs w:val="28"/>
        </w:rPr>
      </w:pPr>
      <w:r>
        <w:rPr>
          <w:rFonts w:hint="eastAsia" w:ascii="仿宋" w:hAnsi="仿宋" w:eastAsia="仿宋" w:cs="仿宋"/>
          <w:b/>
          <w:sz w:val="28"/>
          <w:szCs w:val="28"/>
        </w:rPr>
        <w:t xml:space="preserve">2.5参考格式</w:t>
      </w:r>
      <w:r/>
    </w:p>
    <w:p>
      <w:pPr>
        <w:pStyle w:val="964"/>
        <w:spacing w:line="440" w:lineRule="exact"/>
        <w:rPr>
          <w:rFonts w:hint="eastAsia" w:ascii="仿宋" w:hAnsi="仿宋" w:eastAsia="仿宋" w:cs="仿宋"/>
          <w:b/>
          <w:bCs/>
          <w:sz w:val="28"/>
          <w:szCs w:val="28"/>
        </w:rPr>
      </w:pPr>
      <w:r>
        <w:rPr>
          <w:rFonts w:hint="eastAsia" w:ascii="仿宋" w:hAnsi="仿宋" w:eastAsia="仿宋" w:cs="仿宋"/>
          <w:b/>
          <w:bCs/>
          <w:sz w:val="28"/>
          <w:szCs w:val="28"/>
        </w:rPr>
        <w:t xml:space="preserve">2.5.1响应文件封袋格式</w:t>
      </w:r>
      <w:r/>
    </w:p>
    <w:p>
      <w:pPr>
        <w:jc w:val="center"/>
        <w:spacing w:line="360" w:lineRule="exact"/>
        <w:rPr>
          <w:rFonts w:hint="eastAsia" w:ascii="仿宋" w:hAnsi="仿宋" w:eastAsia="仿宋" w:cs="仿宋"/>
          <w:sz w:val="28"/>
          <w:szCs w:val="28"/>
        </w:rPr>
      </w:pPr>
      <w:r>
        <w:rPr>
          <w:rFonts w:hint="eastAsia" w:ascii="仿宋" w:hAnsi="仿宋" w:eastAsia="仿宋" w:cs="仿宋"/>
          <w:sz w:val="28"/>
          <w:szCs w:val="28"/>
        </w:rPr>
      </w:r>
      <w:r/>
    </w:p>
    <w:p>
      <w:pPr>
        <w:pStyle w:val="958"/>
        <w:rPr>
          <w:rFonts w:hint="eastAsia" w:ascii="仿宋" w:hAnsi="仿宋" w:eastAsia="仿宋" w:cs="仿宋"/>
          <w:sz w:val="28"/>
          <w:szCs w:val="28"/>
        </w:rPr>
      </w:pPr>
      <w:r>
        <w:rPr>
          <w:rFonts w:hint="eastAsia" w:ascii="仿宋" w:hAnsi="仿宋" w:eastAsia="仿宋" w:cs="仿宋"/>
          <w:sz w:val="28"/>
          <w:szCs w:val="28"/>
        </w:rPr>
        <w:t xml:space="preserve">项目名称：</w:t>
      </w:r>
      <w:r/>
    </w:p>
    <w:p>
      <w:pPr>
        <w:pStyle w:val="958"/>
        <w:rPr>
          <w:rFonts w:hint="eastAsia" w:ascii="仿宋" w:hAnsi="仿宋" w:eastAsia="仿宋" w:cs="仿宋"/>
          <w:sz w:val="28"/>
          <w:szCs w:val="28"/>
        </w:rPr>
      </w:pPr>
      <w:r>
        <w:rPr>
          <w:rFonts w:hint="eastAsia" w:ascii="仿宋" w:hAnsi="仿宋" w:eastAsia="仿宋" w:cs="仿宋"/>
          <w:sz w:val="28"/>
          <w:szCs w:val="28"/>
        </w:rPr>
      </w:r>
      <w:r/>
    </w:p>
    <w:p>
      <w:pPr>
        <w:pStyle w:val="958"/>
        <w:ind w:firstLine="0"/>
        <w:rPr>
          <w:rFonts w:hint="eastAsia" w:ascii="仿宋" w:hAnsi="仿宋" w:eastAsia="仿宋" w:cs="仿宋"/>
          <w:sz w:val="28"/>
          <w:szCs w:val="28"/>
          <w:u w:val="single"/>
        </w:rPr>
      </w:pPr>
      <w:r>
        <w:rPr>
          <w:rFonts w:hint="eastAsia" w:ascii="仿宋" w:hAnsi="仿宋" w:eastAsia="仿宋" w:cs="仿宋"/>
          <w:sz w:val="28"/>
          <w:szCs w:val="28"/>
          <w:u w:val="single"/>
        </w:rPr>
      </w:r>
      <w:r/>
    </w:p>
    <w:p>
      <w:pPr>
        <w:pStyle w:val="958"/>
        <w:rPr>
          <w:rFonts w:hint="eastAsia" w:ascii="仿宋" w:hAnsi="仿宋" w:eastAsia="仿宋" w:cs="仿宋"/>
          <w:sz w:val="28"/>
          <w:szCs w:val="28"/>
          <w:u w:val="single"/>
        </w:rPr>
      </w:pPr>
      <w:r>
        <w:rPr>
          <w:rFonts w:hint="eastAsia" w:ascii="仿宋" w:hAnsi="仿宋" w:eastAsia="仿宋" w:cs="仿宋"/>
          <w:sz w:val="28"/>
          <w:szCs w:val="28"/>
        </w:rPr>
        <w:t xml:space="preserve">投标人名称：  </w:t>
      </w:r>
      <w:r>
        <w:rPr>
          <w:rFonts w:hint="eastAsia" w:ascii="仿宋" w:hAnsi="仿宋" w:eastAsia="仿宋" w:cs="仿宋"/>
          <w:sz w:val="28"/>
          <w:szCs w:val="28"/>
          <w:u w:val="single"/>
        </w:rPr>
        <w:t xml:space="preserve">          （盖法人章）                         </w:t>
      </w:r>
      <w:r/>
    </w:p>
    <w:p>
      <w:pPr>
        <w:pStyle w:val="958"/>
        <w:rPr>
          <w:rFonts w:hint="eastAsia" w:ascii="仿宋" w:hAnsi="仿宋" w:eastAsia="仿宋" w:cs="仿宋"/>
          <w:sz w:val="28"/>
          <w:szCs w:val="28"/>
        </w:rPr>
      </w:pPr>
      <w:r>
        <w:rPr>
          <w:rFonts w:hint="eastAsia" w:ascii="仿宋" w:hAnsi="仿宋" w:eastAsia="仿宋" w:cs="仿宋"/>
          <w:sz w:val="28"/>
          <w:szCs w:val="28"/>
        </w:rPr>
      </w:r>
      <w:r/>
    </w:p>
    <w:p>
      <w:pPr>
        <w:jc w:val="center"/>
        <w:spacing w:line="360" w:lineRule="exact"/>
        <w:rPr>
          <w:rFonts w:hint="eastAsia" w:ascii="仿宋" w:hAnsi="仿宋" w:eastAsia="仿宋" w:cs="仿宋"/>
          <w:sz w:val="28"/>
          <w:szCs w:val="28"/>
        </w:rPr>
      </w:pPr>
      <w:r>
        <w:rPr>
          <w:rFonts w:hint="eastAsia" w:ascii="仿宋" w:hAnsi="仿宋" w:eastAsia="仿宋" w:cs="仿宋"/>
          <w:sz w:val="28"/>
          <w:szCs w:val="28"/>
        </w:rPr>
        <w:t xml:space="preserve">在</w:t>
      </w:r>
      <w:r>
        <w:rPr>
          <w:rFonts w:hint="eastAsia" w:ascii="仿宋" w:hAnsi="仿宋" w:eastAsia="仿宋" w:cs="仿宋"/>
          <w:sz w:val="28"/>
          <w:szCs w:val="28"/>
          <w:u w:val="single"/>
        </w:rPr>
        <w:t xml:space="preserve">本项目开标前</w:t>
      </w:r>
      <w:r>
        <w:rPr>
          <w:rFonts w:hint="eastAsia" w:ascii="仿宋" w:hAnsi="仿宋" w:eastAsia="仿宋" w:cs="仿宋"/>
          <w:sz w:val="28"/>
          <w:szCs w:val="28"/>
        </w:rPr>
        <w:t xml:space="preserve">不得启封</w:t>
      </w:r>
      <w:bookmarkStart w:id="46" w:name="_Toc426469936"/>
      <w:r/>
      <w:r/>
    </w:p>
    <w:p>
      <w:pPr>
        <w:spacing w:line="360" w:lineRule="exact"/>
        <w:rPr>
          <w:rFonts w:hint="eastAsia" w:ascii="仿宋" w:hAnsi="仿宋" w:eastAsia="仿宋" w:cs="仿宋"/>
          <w:sz w:val="28"/>
          <w:szCs w:val="28"/>
        </w:rPr>
      </w:pPr>
      <w:r>
        <w:rPr>
          <w:rFonts w:hint="eastAsia" w:ascii="仿宋" w:hAnsi="仿宋" w:eastAsia="仿宋" w:cs="仿宋"/>
          <w:sz w:val="28"/>
          <w:szCs w:val="28"/>
        </w:rPr>
      </w:r>
      <w:r/>
    </w:p>
    <w:p>
      <w:pPr>
        <w:spacing w:line="360" w:lineRule="exact"/>
        <w:rPr>
          <w:rFonts w:hint="eastAsia" w:ascii="仿宋" w:hAnsi="仿宋" w:eastAsia="仿宋" w:cs="仿宋"/>
          <w:sz w:val="28"/>
          <w:szCs w:val="28"/>
        </w:rPr>
      </w:pPr>
      <w:r>
        <w:rPr>
          <w:rFonts w:hint="eastAsia" w:ascii="仿宋" w:hAnsi="仿宋" w:eastAsia="仿宋" w:cs="仿宋"/>
          <w:sz w:val="28"/>
          <w:szCs w:val="28"/>
        </w:rPr>
      </w:r>
      <w:r/>
    </w:p>
    <w:p>
      <w:pPr>
        <w:spacing w:line="360" w:lineRule="exact"/>
        <w:rPr>
          <w:rFonts w:hint="eastAsia" w:ascii="仿宋" w:hAnsi="仿宋" w:eastAsia="仿宋" w:cs="仿宋"/>
          <w:sz w:val="28"/>
          <w:szCs w:val="28"/>
        </w:rPr>
      </w:pPr>
      <w:r>
        <w:rPr>
          <w:rFonts w:hint="eastAsia" w:ascii="仿宋" w:hAnsi="仿宋" w:eastAsia="仿宋" w:cs="仿宋"/>
          <w:sz w:val="28"/>
          <w:szCs w:val="28"/>
        </w:rPr>
      </w:r>
      <w:r/>
    </w:p>
    <w:p>
      <w:pPr>
        <w:spacing w:line="360" w:lineRule="exact"/>
        <w:rPr>
          <w:rFonts w:hint="eastAsia" w:ascii="仿宋" w:hAnsi="仿宋" w:eastAsia="仿宋" w:cs="仿宋"/>
          <w:sz w:val="28"/>
          <w:szCs w:val="28"/>
        </w:rPr>
      </w:pPr>
      <w:r>
        <w:rPr>
          <w:rFonts w:hint="eastAsia" w:ascii="仿宋" w:hAnsi="仿宋" w:eastAsia="仿宋" w:cs="仿宋"/>
          <w:sz w:val="28"/>
          <w:szCs w:val="28"/>
        </w:rPr>
      </w:r>
      <w:r/>
    </w:p>
    <w:p>
      <w:pPr>
        <w:spacing w:line="360" w:lineRule="exact"/>
        <w:rPr>
          <w:rFonts w:hint="eastAsia" w:ascii="仿宋" w:hAnsi="仿宋" w:eastAsia="仿宋" w:cs="仿宋"/>
          <w:sz w:val="28"/>
          <w:szCs w:val="28"/>
        </w:rPr>
      </w:pPr>
      <w:r>
        <w:rPr>
          <w:rFonts w:hint="eastAsia" w:ascii="仿宋" w:hAnsi="仿宋" w:eastAsia="仿宋" w:cs="仿宋"/>
          <w:sz w:val="28"/>
          <w:szCs w:val="28"/>
        </w:rPr>
      </w:r>
      <w:r/>
    </w:p>
    <w:p>
      <w:pPr>
        <w:spacing w:line="360" w:lineRule="exact"/>
        <w:rPr>
          <w:rFonts w:hint="eastAsia" w:ascii="仿宋" w:hAnsi="仿宋" w:eastAsia="仿宋" w:cs="仿宋"/>
          <w:b/>
          <w:bCs/>
          <w:sz w:val="28"/>
          <w:szCs w:val="28"/>
        </w:rPr>
      </w:pPr>
      <w:r>
        <w:rPr>
          <w:rFonts w:hint="eastAsia" w:ascii="仿宋" w:hAnsi="仿宋" w:eastAsia="仿宋" w:cs="仿宋"/>
          <w:b/>
          <w:bCs/>
          <w:sz w:val="28"/>
          <w:szCs w:val="28"/>
        </w:rPr>
        <w:t xml:space="preserve">2.5.2响应文件封面格式</w:t>
      </w:r>
      <w:bookmarkEnd w:id="46"/>
      <w:r/>
      <w:r/>
    </w:p>
    <w:p>
      <w:pPr>
        <w:jc w:val="center"/>
        <w:rPr>
          <w:rFonts w:hint="eastAsia" w:ascii="仿宋" w:hAnsi="仿宋" w:eastAsia="仿宋" w:cs="仿宋"/>
          <w:b/>
          <w:sz w:val="28"/>
          <w:szCs w:val="28"/>
        </w:rPr>
      </w:pPr>
      <w:r>
        <w:rPr>
          <w:rFonts w:hint="eastAsia" w:ascii="仿宋" w:hAnsi="仿宋" w:eastAsia="仿宋" w:cs="仿宋"/>
          <w:b/>
          <w:sz w:val="28"/>
          <w:szCs w:val="28"/>
        </w:rPr>
      </w:r>
      <w:r/>
    </w:p>
    <w:p>
      <w:pPr>
        <w:jc w:val="center"/>
        <w:rPr>
          <w:rFonts w:hint="eastAsia" w:ascii="仿宋" w:hAnsi="仿宋" w:eastAsia="仿宋" w:cs="仿宋"/>
          <w:b/>
          <w:sz w:val="28"/>
          <w:szCs w:val="28"/>
        </w:rPr>
      </w:pPr>
      <w:r>
        <w:rPr>
          <w:rFonts w:hint="eastAsia" w:ascii="仿宋" w:hAnsi="仿宋" w:eastAsia="仿宋" w:cs="仿宋"/>
          <w:b/>
          <w:sz w:val="28"/>
          <w:szCs w:val="28"/>
        </w:rPr>
      </w:r>
      <w:r/>
    </w:p>
    <w:p>
      <w:pPr>
        <w:jc w:val="center"/>
        <w:rPr>
          <w:rFonts w:hint="eastAsia" w:ascii="仿宋" w:hAnsi="仿宋" w:eastAsia="仿宋" w:cs="仿宋"/>
          <w:b/>
          <w:sz w:val="28"/>
          <w:szCs w:val="28"/>
        </w:rPr>
      </w:pPr>
      <w:r>
        <w:rPr>
          <w:rFonts w:hint="eastAsia" w:ascii="仿宋" w:hAnsi="仿宋" w:eastAsia="仿宋" w:cs="仿宋"/>
          <w:b/>
          <w:sz w:val="28"/>
          <w:szCs w:val="28"/>
        </w:rPr>
        <w:t xml:space="preserve">响应文件</w:t>
      </w:r>
      <w:r/>
    </w:p>
    <w:p>
      <w:pPr>
        <w:jc w:val="center"/>
        <w:rPr>
          <w:rFonts w:hint="eastAsia" w:ascii="仿宋" w:hAnsi="仿宋" w:eastAsia="仿宋" w:cs="仿宋"/>
          <w:sz w:val="28"/>
          <w:szCs w:val="28"/>
        </w:rPr>
      </w:pPr>
      <w:r>
        <w:rPr>
          <w:rFonts w:hint="eastAsia" w:ascii="仿宋" w:hAnsi="仿宋" w:eastAsia="仿宋" w:cs="仿宋"/>
          <w:sz w:val="28"/>
          <w:szCs w:val="28"/>
        </w:rPr>
        <w:t xml:space="preserve">【正本】</w:t>
      </w:r>
      <w:r/>
    </w:p>
    <w:p>
      <w:pPr>
        <w:ind w:firstLine="560"/>
        <w:spacing w:line="360" w:lineRule="exact"/>
        <w:rPr>
          <w:rFonts w:hint="eastAsia" w:ascii="仿宋" w:hAnsi="仿宋" w:eastAsia="仿宋" w:cs="仿宋"/>
          <w:sz w:val="28"/>
          <w:szCs w:val="28"/>
        </w:rPr>
      </w:pPr>
      <w:r>
        <w:rPr>
          <w:rFonts w:hint="eastAsia" w:ascii="仿宋" w:hAnsi="仿宋" w:eastAsia="仿宋" w:cs="仿宋"/>
          <w:sz w:val="28"/>
          <w:szCs w:val="28"/>
        </w:rPr>
      </w:r>
      <w:r/>
    </w:p>
    <w:p>
      <w:pPr>
        <w:ind w:firstLine="1260"/>
        <w:spacing w:line="360" w:lineRule="exact"/>
        <w:rPr>
          <w:rFonts w:hint="eastAsia" w:ascii="仿宋" w:hAnsi="仿宋" w:eastAsia="仿宋" w:cs="仿宋"/>
          <w:sz w:val="28"/>
          <w:szCs w:val="28"/>
        </w:rPr>
      </w:pPr>
      <w:r>
        <w:rPr>
          <w:rFonts w:hint="eastAsia" w:ascii="仿宋" w:hAnsi="仿宋" w:eastAsia="仿宋" w:cs="仿宋"/>
          <w:sz w:val="28"/>
          <w:szCs w:val="28"/>
        </w:rPr>
        <w:t xml:space="preserve">采购项目名称：</w:t>
      </w:r>
      <w:r/>
    </w:p>
    <w:p>
      <w:pPr>
        <w:pStyle w:val="1028"/>
        <w:ind w:firstLine="536"/>
        <w:spacing w:line="360" w:lineRule="exact"/>
        <w:rPr>
          <w:rFonts w:hint="eastAsia" w:ascii="仿宋" w:hAnsi="仿宋" w:eastAsia="仿宋" w:cs="仿宋"/>
          <w:bCs/>
          <w:spacing w:val="-6"/>
          <w:sz w:val="28"/>
          <w:szCs w:val="28"/>
        </w:rPr>
      </w:pPr>
      <w:r>
        <w:rPr>
          <w:rFonts w:hint="eastAsia" w:ascii="仿宋" w:hAnsi="仿宋" w:eastAsia="仿宋" w:cs="仿宋"/>
          <w:bCs/>
          <w:spacing w:val="-6"/>
          <w:sz w:val="28"/>
          <w:szCs w:val="28"/>
        </w:rPr>
      </w:r>
      <w:r/>
    </w:p>
    <w:p>
      <w:pPr>
        <w:ind w:left="1050" w:firstLine="560"/>
        <w:spacing w:line="360" w:lineRule="exact"/>
        <w:rPr>
          <w:rFonts w:hint="eastAsia" w:ascii="仿宋" w:hAnsi="仿宋" w:eastAsia="仿宋" w:cs="仿宋"/>
          <w:sz w:val="28"/>
          <w:szCs w:val="28"/>
        </w:rPr>
      </w:pPr>
      <w:r>
        <w:rPr>
          <w:rFonts w:hint="eastAsia" w:ascii="仿宋" w:hAnsi="仿宋" w:eastAsia="仿宋" w:cs="仿宋"/>
          <w:sz w:val="28"/>
          <w:szCs w:val="28"/>
        </w:rPr>
      </w:r>
      <w:r/>
    </w:p>
    <w:p>
      <w:pPr>
        <w:ind w:firstLine="2730"/>
        <w:spacing w:line="360" w:lineRule="exact"/>
        <w:tabs>
          <w:tab w:val="left" w:pos="2700" w:leader="none"/>
        </w:tabs>
        <w:rPr>
          <w:rFonts w:hint="eastAsia" w:ascii="仿宋" w:hAnsi="仿宋" w:eastAsia="仿宋" w:cs="仿宋"/>
          <w:sz w:val="28"/>
          <w:szCs w:val="28"/>
          <w:u w:val="single"/>
        </w:rPr>
      </w:pPr>
      <w:r>
        <w:rPr>
          <w:rFonts w:hint="eastAsia" w:ascii="仿宋" w:hAnsi="仿宋" w:eastAsia="仿宋" w:cs="仿宋"/>
          <w:sz w:val="28"/>
          <w:szCs w:val="28"/>
        </w:rPr>
        <w:t xml:space="preserve">投标人名称：</w:t>
      </w:r>
      <w:r>
        <w:rPr>
          <w:rFonts w:hint="eastAsia" w:ascii="仿宋" w:hAnsi="仿宋" w:eastAsia="仿宋" w:cs="仿宋"/>
          <w:sz w:val="28"/>
          <w:szCs w:val="28"/>
          <w:u w:val="single"/>
        </w:rPr>
        <w:t xml:space="preserve">  （盖法人章）     </w:t>
      </w:r>
      <w:r/>
    </w:p>
    <w:p>
      <w:pPr>
        <w:ind w:firstLine="2730"/>
        <w:spacing w:line="360" w:lineRule="exact"/>
        <w:tabs>
          <w:tab w:val="left" w:pos="2700" w:leader="none"/>
        </w:tabs>
        <w:rPr>
          <w:rFonts w:hint="eastAsia" w:ascii="仿宋" w:hAnsi="仿宋" w:eastAsia="仿宋" w:cs="仿宋"/>
          <w:sz w:val="28"/>
          <w:szCs w:val="28"/>
          <w:u w:val="single"/>
        </w:rPr>
      </w:pPr>
      <w:r>
        <w:rPr>
          <w:rFonts w:hint="eastAsia" w:ascii="仿宋" w:hAnsi="仿宋" w:eastAsia="仿宋" w:cs="仿宋"/>
          <w:sz w:val="28"/>
          <w:szCs w:val="28"/>
        </w:rPr>
        <w:t xml:space="preserve">联系人：</w:t>
      </w:r>
      <w:r/>
    </w:p>
    <w:p>
      <w:pPr>
        <w:ind w:firstLine="2730"/>
        <w:spacing w:line="360" w:lineRule="exact"/>
        <w:tabs>
          <w:tab w:val="left" w:pos="2700" w:leader="none"/>
        </w:tabs>
        <w:rPr>
          <w:rFonts w:hint="eastAsia" w:ascii="仿宋" w:hAnsi="仿宋" w:eastAsia="仿宋" w:cs="仿宋"/>
          <w:sz w:val="28"/>
          <w:szCs w:val="28"/>
          <w:u w:val="single"/>
        </w:rPr>
      </w:pPr>
      <w:r>
        <w:rPr>
          <w:rFonts w:hint="eastAsia" w:ascii="仿宋" w:hAnsi="仿宋" w:eastAsia="仿宋" w:cs="仿宋"/>
          <w:sz w:val="28"/>
          <w:szCs w:val="28"/>
        </w:rPr>
        <w:t xml:space="preserve">联系电话：</w:t>
      </w:r>
      <w:r/>
    </w:p>
    <w:p>
      <w:pPr>
        <w:pStyle w:val="964"/>
        <w:ind w:firstLine="4760"/>
        <w:spacing w:line="440" w:lineRule="exact"/>
        <w:rPr>
          <w:rFonts w:hint="eastAsia" w:ascii="仿宋" w:hAnsi="仿宋" w:eastAsia="仿宋" w:cs="仿宋"/>
          <w:sz w:val="28"/>
          <w:szCs w:val="28"/>
        </w:rPr>
      </w:pPr>
      <w:r>
        <w:rPr>
          <w:rFonts w:hint="eastAsia" w:ascii="仿宋" w:hAnsi="仿宋" w:eastAsia="仿宋" w:cs="仿宋"/>
          <w:sz w:val="28"/>
          <w:szCs w:val="28"/>
        </w:rPr>
        <w:t xml:space="preserve">日期：______年____月____日</w:t>
      </w:r>
      <w:r/>
    </w:p>
    <w:p>
      <w:pPr>
        <w:pStyle w:val="964"/>
        <w:spacing w:line="440" w:lineRule="exact"/>
        <w:rPr>
          <w:rFonts w:hint="eastAsia" w:ascii="仿宋" w:hAnsi="仿宋" w:eastAsia="仿宋" w:cs="仿宋"/>
          <w:sz w:val="28"/>
          <w:szCs w:val="28"/>
        </w:rPr>
      </w:pPr>
      <w:r>
        <w:rPr>
          <w:rFonts w:hint="eastAsia" w:ascii="仿宋" w:hAnsi="仿宋" w:eastAsia="仿宋" w:cs="仿宋"/>
          <w:sz w:val="28"/>
          <w:szCs w:val="28"/>
        </w:rPr>
      </w:r>
      <w:r/>
    </w:p>
    <w:p>
      <w:pPr>
        <w:pStyle w:val="964"/>
        <w:spacing w:line="440" w:lineRule="exact"/>
        <w:rPr>
          <w:rFonts w:hint="eastAsia" w:ascii="仿宋" w:hAnsi="仿宋" w:eastAsia="仿宋" w:cs="仿宋"/>
          <w:sz w:val="28"/>
          <w:szCs w:val="28"/>
        </w:rPr>
      </w:pPr>
      <w:r>
        <w:rPr>
          <w:rFonts w:hint="eastAsia" w:ascii="仿宋" w:hAnsi="仿宋" w:eastAsia="仿宋" w:cs="仿宋"/>
          <w:sz w:val="28"/>
          <w:szCs w:val="28"/>
        </w:rPr>
      </w:r>
      <w:r/>
    </w:p>
    <w:p>
      <w:pPr>
        <w:pStyle w:val="964"/>
        <w:spacing w:line="440" w:lineRule="exact"/>
        <w:rPr>
          <w:rFonts w:hint="eastAsia" w:ascii="仿宋" w:hAnsi="仿宋" w:eastAsia="仿宋" w:cs="仿宋"/>
          <w:sz w:val="28"/>
          <w:szCs w:val="28"/>
        </w:rPr>
      </w:pPr>
      <w:r>
        <w:rPr>
          <w:rFonts w:hint="eastAsia" w:ascii="仿宋" w:hAnsi="仿宋" w:eastAsia="仿宋" w:cs="仿宋"/>
          <w:sz w:val="28"/>
          <w:szCs w:val="28"/>
        </w:rPr>
      </w:r>
      <w:r/>
    </w:p>
    <w:p>
      <w:pPr>
        <w:pStyle w:val="964"/>
        <w:spacing w:line="440" w:lineRule="exact"/>
        <w:rPr>
          <w:rFonts w:hint="eastAsia" w:ascii="仿宋" w:hAnsi="仿宋" w:eastAsia="仿宋" w:cs="仿宋"/>
          <w:b/>
          <w:bCs/>
          <w:sz w:val="28"/>
          <w:szCs w:val="28"/>
        </w:rPr>
      </w:pPr>
      <w:r>
        <w:rPr>
          <w:rFonts w:hint="eastAsia" w:ascii="仿宋" w:hAnsi="仿宋" w:eastAsia="仿宋" w:cs="仿宋"/>
          <w:b/>
          <w:bCs/>
          <w:sz w:val="28"/>
          <w:szCs w:val="28"/>
        </w:rPr>
        <w:t xml:space="preserve">2.5.3报价函</w:t>
      </w:r>
      <w:r/>
    </w:p>
    <w:p>
      <w:pPr>
        <w:jc w:val="center"/>
        <w:rPr>
          <w:rFonts w:hint="eastAsia" w:ascii="仿宋" w:hAnsi="仿宋" w:eastAsia="仿宋" w:cs="仿宋"/>
          <w:sz w:val="28"/>
          <w:szCs w:val="28"/>
        </w:rPr>
      </w:pPr>
      <w:r/>
      <w:bookmarkStart w:id="47" w:name="_Toc367785041"/>
      <w:r>
        <w:rPr>
          <w:rFonts w:hint="eastAsia" w:ascii="仿宋" w:hAnsi="仿宋" w:eastAsia="仿宋" w:cs="仿宋"/>
          <w:sz w:val="28"/>
          <w:szCs w:val="28"/>
        </w:rPr>
        <w:t xml:space="preserve">报价函</w:t>
      </w:r>
      <w:bookmarkEnd w:id="47"/>
      <w:r/>
      <w:r/>
    </w:p>
    <w:p>
      <w:pPr>
        <w:keepLines w:val="0"/>
        <w:keepNext w:val="0"/>
        <w:pageBreakBefore w:val="0"/>
        <w:spacing w:before="120" w:line="400" w:lineRule="exact"/>
        <w:widowControl w:val="off"/>
        <w:rPr>
          <w:rFonts w:hint="eastAsia" w:ascii="仿宋" w:hAnsi="仿宋" w:eastAsia="仿宋" w:cs="仿宋"/>
          <w:sz w:val="28"/>
          <w:szCs w:val="28"/>
        </w:rPr>
      </w:pPr>
      <w:r>
        <w:rPr>
          <w:rFonts w:hint="eastAsia" w:ascii="仿宋" w:hAnsi="仿宋" w:eastAsia="仿宋" w:cs="仿宋"/>
          <w:sz w:val="28"/>
          <w:szCs w:val="28"/>
        </w:rPr>
        <w:t xml:space="preserve">致：(采购人名称)：</w:t>
      </w:r>
      <w:r/>
    </w:p>
    <w:p>
      <w:pPr>
        <w:ind w:firstLine="0"/>
        <w:jc w:val="left"/>
        <w:keepLines w:val="0"/>
        <w:keepNext w:val="0"/>
        <w:pageBreakBefore w:val="0"/>
        <w:spacing w:line="400" w:lineRule="exact"/>
        <w:widowControl w:val="off"/>
        <w:rPr>
          <w:rFonts w:hint="eastAsia" w:ascii="仿宋" w:hAnsi="仿宋" w:eastAsia="仿宋" w:cs="仿宋"/>
          <w:sz w:val="28"/>
          <w:szCs w:val="28"/>
        </w:rPr>
      </w:pPr>
      <w:r>
        <w:rPr>
          <w:rFonts w:hint="eastAsia" w:ascii="仿宋" w:hAnsi="仿宋" w:eastAsia="仿宋" w:cs="仿宋"/>
          <w:sz w:val="28"/>
          <w:szCs w:val="28"/>
        </w:rPr>
        <w:t xml:space="preserve">根据</w:t>
      </w:r>
      <w:r>
        <w:rPr>
          <w:rFonts w:hint="eastAsia" w:ascii="仿宋" w:hAnsi="仿宋" w:eastAsia="仿宋" w:cs="仿宋"/>
          <w:sz w:val="28"/>
          <w:szCs w:val="28"/>
          <w:u w:val="single"/>
        </w:rPr>
        <w:t xml:space="preserve">   （项目名称）         </w:t>
      </w:r>
      <w:r>
        <w:rPr>
          <w:rFonts w:hint="eastAsia" w:ascii="仿宋" w:hAnsi="仿宋" w:eastAsia="仿宋" w:cs="仿宋"/>
          <w:sz w:val="28"/>
          <w:szCs w:val="28"/>
        </w:rPr>
        <w:t xml:space="preserve">招标文件的所有条款要求，遵照《中华人民共和国政府采购法》、《中华人民共和国政府采购法实施条例》等有关规定，我方承诺如下：</w:t>
      </w:r>
      <w:r/>
    </w:p>
    <w:p>
      <w:pPr>
        <w:ind w:firstLine="560"/>
        <w:keepLines w:val="0"/>
        <w:keepNext w:val="0"/>
        <w:pageBreakBefore w:val="0"/>
        <w:spacing w:before="120" w:line="400" w:lineRule="exact"/>
        <w:widowControl w:val="off"/>
        <w:rPr>
          <w:rFonts w:hint="eastAsia" w:ascii="仿宋" w:hAnsi="仿宋" w:eastAsia="仿宋" w:cs="仿宋"/>
          <w:sz w:val="28"/>
          <w:szCs w:val="28"/>
        </w:rPr>
      </w:pPr>
      <w:r>
        <w:rPr>
          <w:rFonts w:hint="eastAsia" w:ascii="仿宋" w:hAnsi="仿宋" w:eastAsia="仿宋" w:cs="仿宋"/>
          <w:sz w:val="28"/>
          <w:szCs w:val="28"/>
        </w:rPr>
        <w:t xml:space="preserve">1、应提交和交付的货物和服务投标单价为：</w:t>
      </w:r>
      <w:r>
        <w:rPr>
          <w:rFonts w:hint="eastAsia" w:ascii="仿宋" w:hAnsi="仿宋" w:eastAsia="仿宋" w:cs="仿宋"/>
          <w:sz w:val="28"/>
          <w:szCs w:val="28"/>
          <w:u w:val="single"/>
        </w:rPr>
        <w:t xml:space="preserve">         </w:t>
      </w:r>
      <w:r>
        <w:rPr>
          <w:rFonts w:hint="eastAsia" w:ascii="仿宋" w:hAnsi="仿宋" w:eastAsia="仿宋" w:cs="仿宋"/>
          <w:sz w:val="28"/>
          <w:szCs w:val="28"/>
        </w:rPr>
        <w:t xml:space="preserve">(人民币大写)。</w:t>
      </w:r>
      <w:r/>
    </w:p>
    <w:p>
      <w:pPr>
        <w:ind w:firstLine="560"/>
        <w:keepLines w:val="0"/>
        <w:keepNext w:val="0"/>
        <w:pageBreakBefore w:val="0"/>
        <w:spacing w:before="120" w:line="400" w:lineRule="exact"/>
        <w:widowControl w:val="off"/>
        <w:rPr>
          <w:rFonts w:hint="eastAsia" w:ascii="仿宋" w:hAnsi="仿宋" w:eastAsia="仿宋" w:cs="仿宋"/>
          <w:sz w:val="28"/>
          <w:szCs w:val="28"/>
        </w:rPr>
      </w:pPr>
      <w:r>
        <w:rPr>
          <w:rFonts w:hint="eastAsia" w:ascii="仿宋" w:hAnsi="仿宋" w:eastAsia="仿宋" w:cs="仿宋"/>
          <w:sz w:val="28"/>
          <w:szCs w:val="28"/>
        </w:rPr>
        <w:t xml:space="preserve">2、我方将按招标文件的规定履行合同责任和义务。</w:t>
      </w:r>
      <w:r/>
    </w:p>
    <w:p>
      <w:pPr>
        <w:ind w:firstLine="560"/>
        <w:keepLines w:val="0"/>
        <w:keepNext w:val="0"/>
        <w:pageBreakBefore w:val="0"/>
        <w:spacing w:before="120" w:line="400" w:lineRule="exact"/>
        <w:widowControl w:val="off"/>
        <w:rPr>
          <w:rFonts w:hint="eastAsia" w:ascii="仿宋" w:hAnsi="仿宋" w:eastAsia="仿宋" w:cs="仿宋"/>
          <w:sz w:val="28"/>
          <w:szCs w:val="28"/>
        </w:rPr>
      </w:pPr>
      <w:r>
        <w:rPr>
          <w:rFonts w:hint="eastAsia" w:ascii="仿宋" w:hAnsi="仿宋" w:eastAsia="仿宋" w:cs="仿宋"/>
          <w:sz w:val="28"/>
          <w:szCs w:val="28"/>
        </w:rPr>
        <w:t xml:space="preserve">3、我方已详细审查全部招标文件。我们完全理解并同意放弃对这方面有不明及误解的权力。</w:t>
      </w:r>
      <w:r/>
    </w:p>
    <w:p>
      <w:pPr>
        <w:ind w:firstLine="560"/>
        <w:keepLines w:val="0"/>
        <w:keepNext w:val="0"/>
        <w:pageBreakBefore w:val="0"/>
        <w:spacing w:before="120" w:line="400" w:lineRule="exact"/>
        <w:widowControl w:val="off"/>
        <w:rPr>
          <w:rFonts w:hint="eastAsia" w:ascii="仿宋" w:hAnsi="仿宋" w:eastAsia="仿宋" w:cs="仿宋"/>
          <w:sz w:val="28"/>
          <w:szCs w:val="28"/>
        </w:rPr>
      </w:pPr>
      <w:r>
        <w:rPr>
          <w:rFonts w:hint="eastAsia" w:ascii="仿宋" w:hAnsi="仿宋" w:eastAsia="仿宋" w:cs="仿宋"/>
          <w:sz w:val="28"/>
          <w:szCs w:val="28"/>
        </w:rPr>
        <w:t xml:space="preserve">4、在投标有效期内我方同意遵守本投标文件中的承诺且在此期限期满之前投标文件对我方具有法律约束力。</w:t>
      </w:r>
      <w:r/>
    </w:p>
    <w:p>
      <w:pPr>
        <w:ind w:firstLine="560"/>
        <w:keepLines w:val="0"/>
        <w:keepNext w:val="0"/>
        <w:pageBreakBefore w:val="0"/>
        <w:spacing w:before="120" w:line="400" w:lineRule="exact"/>
        <w:widowControl w:val="off"/>
        <w:rPr>
          <w:rFonts w:hint="eastAsia" w:ascii="仿宋" w:hAnsi="仿宋" w:eastAsia="仿宋" w:cs="仿宋"/>
          <w:sz w:val="28"/>
          <w:szCs w:val="28"/>
        </w:rPr>
      </w:pPr>
      <w:r>
        <w:rPr>
          <w:rFonts w:hint="eastAsia" w:ascii="仿宋" w:hAnsi="仿宋" w:eastAsia="仿宋" w:cs="仿宋"/>
          <w:sz w:val="28"/>
          <w:szCs w:val="28"/>
        </w:rPr>
        <w:t xml:space="preserve">5、根据招标文件规定，我方承诺：</w:t>
      </w:r>
      <w:r/>
    </w:p>
    <w:p>
      <w:pPr>
        <w:ind w:firstLine="560"/>
        <w:keepLines w:val="0"/>
        <w:keepNext w:val="0"/>
        <w:pageBreakBefore w:val="0"/>
        <w:spacing w:before="120" w:line="400" w:lineRule="exact"/>
        <w:widowControl w:val="off"/>
        <w:rPr>
          <w:rFonts w:hint="eastAsia" w:ascii="仿宋" w:hAnsi="仿宋" w:eastAsia="仿宋" w:cs="仿宋"/>
          <w:sz w:val="28"/>
          <w:szCs w:val="28"/>
        </w:rPr>
      </w:pPr>
      <w:r>
        <w:rPr>
          <w:rFonts w:hint="eastAsia" w:ascii="仿宋" w:hAnsi="仿宋" w:eastAsia="仿宋" w:cs="仿宋"/>
          <w:sz w:val="28"/>
          <w:szCs w:val="28"/>
        </w:rPr>
        <w:t xml:space="preserve">(1) 我们在参加本项目政府采购活动前三年内，在经营活动中没有违背法律的行为，并提供“参加政府采购活动前三年内在经营活动中没有重大违法记录的书面声明”；</w:t>
      </w:r>
      <w:r/>
    </w:p>
    <w:p>
      <w:pPr>
        <w:ind w:firstLine="560"/>
        <w:keepLines w:val="0"/>
        <w:keepNext w:val="0"/>
        <w:pageBreakBefore w:val="0"/>
        <w:spacing w:before="120" w:line="400" w:lineRule="exact"/>
        <w:widowControl w:val="off"/>
        <w:rPr>
          <w:rFonts w:hint="eastAsia" w:ascii="仿宋" w:hAnsi="仿宋" w:eastAsia="仿宋" w:cs="仿宋"/>
          <w:sz w:val="28"/>
          <w:szCs w:val="28"/>
        </w:rPr>
      </w:pPr>
      <w:r>
        <w:rPr>
          <w:rFonts w:hint="eastAsia" w:ascii="仿宋" w:hAnsi="仿宋" w:eastAsia="仿宋" w:cs="仿宋"/>
          <w:sz w:val="28"/>
          <w:szCs w:val="28"/>
        </w:rPr>
        <w:t xml:space="preserve">(2) 我们依照有关法律的规定，没有偷税、漏税的行为，没有逃避缴纳社会保险资金的行为；</w:t>
      </w:r>
      <w:r/>
    </w:p>
    <w:p>
      <w:pPr>
        <w:ind w:firstLine="560"/>
        <w:keepLines w:val="0"/>
        <w:keepNext w:val="0"/>
        <w:pageBreakBefore w:val="0"/>
        <w:spacing w:before="120" w:line="400" w:lineRule="exact"/>
        <w:widowControl w:val="off"/>
        <w:rPr>
          <w:rFonts w:hint="eastAsia" w:ascii="仿宋" w:hAnsi="仿宋" w:eastAsia="仿宋" w:cs="仿宋"/>
          <w:sz w:val="28"/>
          <w:szCs w:val="28"/>
        </w:rPr>
      </w:pPr>
      <w:r>
        <w:rPr>
          <w:rFonts w:hint="eastAsia" w:ascii="仿宋" w:hAnsi="仿宋" w:eastAsia="仿宋" w:cs="仿宋"/>
          <w:sz w:val="28"/>
          <w:szCs w:val="28"/>
        </w:rPr>
        <w:t xml:space="preserve">(3) 与采购人和采购代理机构</w:t>
      </w:r>
      <w:r>
        <w:rPr>
          <w:rFonts w:hint="eastAsia" w:ascii="仿宋" w:hAnsi="仿宋" w:eastAsia="仿宋" w:cs="仿宋"/>
          <w:bCs/>
          <w:sz w:val="28"/>
          <w:szCs w:val="28"/>
        </w:rPr>
        <w:t xml:space="preserve">无任何的隶属关系或者其他利害关系</w:t>
      </w:r>
      <w:r>
        <w:rPr>
          <w:rFonts w:hint="eastAsia" w:ascii="仿宋" w:hAnsi="仿宋" w:eastAsia="仿宋" w:cs="仿宋"/>
          <w:sz w:val="28"/>
          <w:szCs w:val="28"/>
        </w:rPr>
        <w:t xml:space="preserve">。</w:t>
      </w:r>
      <w:r/>
    </w:p>
    <w:p>
      <w:pPr>
        <w:ind w:firstLine="560"/>
        <w:keepLines w:val="0"/>
        <w:keepNext w:val="0"/>
        <w:pageBreakBefore w:val="0"/>
        <w:spacing w:before="120" w:line="400" w:lineRule="exact"/>
        <w:widowControl w:val="off"/>
        <w:rPr>
          <w:rFonts w:hint="eastAsia" w:ascii="仿宋" w:hAnsi="仿宋" w:eastAsia="仿宋" w:cs="仿宋"/>
          <w:sz w:val="28"/>
          <w:szCs w:val="28"/>
        </w:rPr>
      </w:pPr>
      <w:r>
        <w:rPr>
          <w:rFonts w:hint="eastAsia" w:ascii="仿宋" w:hAnsi="仿宋" w:eastAsia="仿宋" w:cs="仿宋"/>
          <w:sz w:val="28"/>
          <w:szCs w:val="28"/>
        </w:rPr>
        <w:t xml:space="preserve">6、同意提供贵方可能要求的与其投标有关的一切数据或资料。 </w:t>
      </w:r>
      <w:r/>
    </w:p>
    <w:p>
      <w:pPr>
        <w:ind w:firstLine="560"/>
        <w:keepLines w:val="0"/>
        <w:keepNext w:val="0"/>
        <w:pageBreakBefore w:val="0"/>
        <w:spacing w:before="120" w:line="400" w:lineRule="exact"/>
        <w:widowControl w:val="off"/>
        <w:rPr>
          <w:rFonts w:hint="eastAsia" w:ascii="仿宋" w:hAnsi="仿宋" w:eastAsia="仿宋" w:cs="仿宋"/>
          <w:sz w:val="28"/>
          <w:szCs w:val="28"/>
        </w:rPr>
      </w:pPr>
      <w:r>
        <w:rPr>
          <w:rFonts w:hint="eastAsia" w:ascii="仿宋" w:hAnsi="仿宋" w:eastAsia="仿宋" w:cs="仿宋"/>
          <w:sz w:val="28"/>
          <w:szCs w:val="28"/>
        </w:rPr>
        <w:t xml:space="preserve">7、我方所递交的投标文件及有关资料内容完整、真实和准确。</w:t>
      </w:r>
      <w:r/>
    </w:p>
    <w:p>
      <w:pPr>
        <w:ind w:firstLine="562"/>
        <w:keepLines w:val="0"/>
        <w:keepNext w:val="0"/>
        <w:pageBreakBefore w:val="0"/>
        <w:spacing w:before="120" w:line="400" w:lineRule="exact"/>
        <w:widowControl w:val="off"/>
        <w:rPr>
          <w:rFonts w:hint="eastAsia" w:ascii="仿宋" w:hAnsi="仿宋" w:eastAsia="仿宋" w:cs="仿宋"/>
          <w:b/>
          <w:sz w:val="28"/>
          <w:szCs w:val="28"/>
        </w:rPr>
      </w:pPr>
      <w:r>
        <w:rPr>
          <w:rFonts w:hint="eastAsia" w:ascii="仿宋" w:hAnsi="仿宋" w:eastAsia="仿宋" w:cs="仿宋"/>
          <w:b/>
          <w:sz w:val="28"/>
          <w:szCs w:val="28"/>
        </w:rPr>
        <w:t xml:space="preserve">8、合同工期为</w:t>
      </w:r>
      <w:r>
        <w:rPr>
          <w:rFonts w:hint="eastAsia" w:ascii="仿宋" w:hAnsi="仿宋" w:eastAsia="仿宋" w:cs="仿宋"/>
          <w:b/>
          <w:sz w:val="28"/>
          <w:szCs w:val="28"/>
          <w:u w:val="single"/>
        </w:rPr>
        <w:t xml:space="preserve">          </w:t>
      </w:r>
      <w:r>
        <w:rPr>
          <w:rFonts w:hint="eastAsia" w:ascii="仿宋" w:hAnsi="仿宋" w:eastAsia="仿宋" w:cs="仿宋"/>
          <w:b/>
          <w:sz w:val="28"/>
          <w:szCs w:val="28"/>
        </w:rPr>
        <w:t xml:space="preserve">天</w:t>
      </w:r>
      <w:r/>
    </w:p>
    <w:p>
      <w:pPr>
        <w:ind w:firstLine="562"/>
        <w:keepLines w:val="0"/>
        <w:keepNext w:val="0"/>
        <w:pageBreakBefore w:val="0"/>
        <w:spacing w:before="120" w:line="400" w:lineRule="exact"/>
        <w:widowControl w:val="off"/>
        <w:rPr>
          <w:rFonts w:hint="eastAsia" w:ascii="仿宋" w:hAnsi="仿宋" w:eastAsia="仿宋" w:cs="仿宋"/>
          <w:sz w:val="28"/>
          <w:szCs w:val="28"/>
        </w:rPr>
      </w:pPr>
      <w:r>
        <w:rPr>
          <w:rFonts w:hint="eastAsia" w:ascii="仿宋" w:hAnsi="仿宋" w:eastAsia="仿宋" w:cs="仿宋"/>
          <w:b/>
          <w:sz w:val="28"/>
          <w:szCs w:val="28"/>
        </w:rPr>
        <w:t xml:space="preserve">9、本投标有效期为</w:t>
      </w:r>
      <w:r>
        <w:rPr>
          <w:rFonts w:hint="eastAsia" w:ascii="仿宋" w:hAnsi="仿宋" w:eastAsia="仿宋" w:cs="仿宋"/>
          <w:b/>
          <w:sz w:val="28"/>
          <w:szCs w:val="28"/>
          <w:u w:val="single"/>
        </w:rPr>
        <w:t xml:space="preserve">60</w:t>
      </w:r>
      <w:r>
        <w:rPr>
          <w:rFonts w:hint="eastAsia" w:ascii="仿宋" w:hAnsi="仿宋" w:eastAsia="仿宋" w:cs="仿宋"/>
          <w:b/>
          <w:sz w:val="28"/>
          <w:szCs w:val="28"/>
        </w:rPr>
        <w:t xml:space="preserve">天。</w:t>
      </w:r>
      <w:r/>
    </w:p>
    <w:p>
      <w:pPr>
        <w:pStyle w:val="964"/>
        <w:spacing w:before="120" w:line="360" w:lineRule="auto"/>
        <w:rPr>
          <w:rFonts w:hint="eastAsia" w:ascii="仿宋" w:hAnsi="仿宋" w:eastAsia="仿宋" w:cs="仿宋"/>
          <w:sz w:val="28"/>
          <w:szCs w:val="28"/>
        </w:rPr>
      </w:pPr>
      <w:r>
        <w:rPr>
          <w:rFonts w:hint="eastAsia" w:ascii="仿宋" w:hAnsi="仿宋" w:eastAsia="仿宋" w:cs="仿宋"/>
          <w:sz w:val="28"/>
          <w:szCs w:val="28"/>
        </w:rPr>
      </w:r>
      <w:r/>
    </w:p>
    <w:p>
      <w:pPr>
        <w:pStyle w:val="964"/>
        <w:spacing w:before="120" w:line="360" w:lineRule="auto"/>
        <w:rPr>
          <w:rFonts w:hint="eastAsia" w:ascii="仿宋" w:hAnsi="仿宋" w:eastAsia="仿宋" w:cs="仿宋"/>
          <w:sz w:val="28"/>
          <w:szCs w:val="28"/>
        </w:rPr>
      </w:pPr>
      <w:r>
        <w:rPr>
          <w:rFonts w:hint="eastAsia" w:ascii="仿宋" w:hAnsi="仿宋" w:eastAsia="仿宋" w:cs="仿宋"/>
          <w:sz w:val="28"/>
          <w:szCs w:val="28"/>
        </w:rPr>
      </w:r>
      <w:r/>
    </w:p>
    <w:p>
      <w:pPr>
        <w:pStyle w:val="964"/>
        <w:spacing w:before="120" w:line="360" w:lineRule="auto"/>
        <w:rPr>
          <w:rFonts w:hint="eastAsia" w:ascii="仿宋" w:hAnsi="仿宋" w:eastAsia="仿宋" w:cs="仿宋"/>
          <w:sz w:val="28"/>
          <w:szCs w:val="28"/>
        </w:rPr>
      </w:pPr>
      <w:r>
        <w:rPr>
          <w:rFonts w:hint="eastAsia" w:ascii="仿宋" w:hAnsi="仿宋" w:eastAsia="仿宋" w:cs="仿宋"/>
          <w:sz w:val="28"/>
          <w:szCs w:val="28"/>
        </w:rPr>
        <w:t xml:space="preserve">投标人名称(盖法人章)：</w:t>
      </w:r>
      <w:r/>
    </w:p>
    <w:p>
      <w:pPr>
        <w:spacing w:before="120" w:line="360" w:lineRule="auto"/>
        <w:rPr>
          <w:rFonts w:hint="eastAsia" w:ascii="仿宋" w:hAnsi="仿宋" w:eastAsia="仿宋" w:cs="仿宋"/>
          <w:sz w:val="28"/>
          <w:szCs w:val="28"/>
        </w:rPr>
      </w:pPr>
      <w:r>
        <w:rPr>
          <w:rFonts w:hint="eastAsia" w:ascii="仿宋" w:hAnsi="仿宋" w:eastAsia="仿宋" w:cs="仿宋"/>
          <w:sz w:val="28"/>
          <w:szCs w:val="28"/>
        </w:rPr>
        <w:t xml:space="preserve">法定代表人或其授权的代理人(签字或签章)：    </w:t>
      </w:r>
      <w:r/>
    </w:p>
    <w:p>
      <w:pPr>
        <w:spacing w:before="120" w:line="360" w:lineRule="auto"/>
        <w:rPr>
          <w:rFonts w:hint="eastAsia" w:ascii="仿宋" w:hAnsi="仿宋" w:eastAsia="仿宋" w:cs="仿宋"/>
          <w:sz w:val="28"/>
          <w:szCs w:val="28"/>
          <w:u w:val="single"/>
        </w:rPr>
      </w:pPr>
      <w:r>
        <w:rPr>
          <w:rFonts w:hint="eastAsia" w:ascii="仿宋" w:hAnsi="仿宋" w:eastAsia="仿宋" w:cs="仿宋"/>
          <w:sz w:val="28"/>
          <w:szCs w:val="28"/>
        </w:rPr>
        <w:t xml:space="preserve">日期：  年  月  日</w:t>
      </w:r>
      <w:bookmarkStart w:id="48" w:name="_Hlt26955041"/>
      <w:r/>
      <w:bookmarkEnd w:id="48"/>
      <w:r/>
      <w:r/>
    </w:p>
    <w:p>
      <w:pPr>
        <w:pStyle w:val="964"/>
        <w:spacing w:line="440" w:lineRule="exact"/>
        <w:rPr>
          <w:rFonts w:hint="eastAsia" w:ascii="仿宋" w:hAnsi="仿宋" w:eastAsia="仿宋" w:cs="仿宋"/>
          <w:b/>
          <w:bCs/>
          <w:sz w:val="28"/>
          <w:szCs w:val="28"/>
        </w:rPr>
      </w:pPr>
      <w:r>
        <w:rPr>
          <w:rFonts w:hint="eastAsia" w:ascii="仿宋" w:hAnsi="仿宋" w:eastAsia="仿宋" w:cs="仿宋"/>
          <w:b/>
          <w:bCs/>
          <w:sz w:val="28"/>
          <w:szCs w:val="28"/>
        </w:rPr>
        <w:t xml:space="preserve">2.5.4法定代表人身份证明书</w:t>
      </w:r>
      <w:r/>
    </w:p>
    <w:p>
      <w:pPr>
        <w:jc w:val="center"/>
        <w:spacing w:line="500" w:lineRule="exact"/>
        <w:rPr>
          <w:rFonts w:hint="eastAsia" w:ascii="仿宋" w:hAnsi="仿宋" w:eastAsia="仿宋" w:cs="仿宋"/>
          <w:sz w:val="28"/>
          <w:szCs w:val="28"/>
        </w:rPr>
      </w:pPr>
      <w:r>
        <w:rPr>
          <w:rFonts w:hint="eastAsia" w:ascii="仿宋" w:hAnsi="仿宋" w:eastAsia="仿宋" w:cs="仿宋"/>
          <w:sz w:val="28"/>
          <w:szCs w:val="28"/>
        </w:rPr>
        <w:t xml:space="preserve">法定代表人身份证明书</w:t>
      </w:r>
      <w:r/>
    </w:p>
    <w:p>
      <w:pPr>
        <w:spacing w:line="500" w:lineRule="exact"/>
        <w:rPr>
          <w:rFonts w:hint="eastAsia" w:ascii="仿宋" w:hAnsi="仿宋" w:eastAsia="仿宋" w:cs="仿宋"/>
          <w:b/>
          <w:sz w:val="28"/>
          <w:szCs w:val="28"/>
        </w:rPr>
      </w:pPr>
      <w:r>
        <w:rPr>
          <w:rFonts w:hint="eastAsia" w:ascii="仿宋" w:hAnsi="仿宋" w:eastAsia="仿宋" w:cs="仿宋"/>
          <w:b/>
          <w:sz w:val="28"/>
          <w:szCs w:val="28"/>
        </w:rPr>
      </w:r>
      <w:r/>
    </w:p>
    <w:p>
      <w:pPr>
        <w:ind w:firstLine="612"/>
        <w:spacing w:line="500" w:lineRule="exact"/>
        <w:rPr>
          <w:rFonts w:hint="eastAsia" w:ascii="仿宋" w:hAnsi="仿宋" w:eastAsia="仿宋" w:cs="仿宋"/>
          <w:sz w:val="28"/>
          <w:szCs w:val="28"/>
        </w:rPr>
      </w:pPr>
      <w:r>
        <w:rPr>
          <w:rFonts w:hint="eastAsia" w:ascii="仿宋" w:hAnsi="仿宋" w:eastAsia="仿宋" w:cs="仿宋"/>
          <w:sz w:val="28"/>
          <w:szCs w:val="28"/>
        </w:rPr>
        <w:t xml:space="preserve">单位名称：</w:t>
      </w:r>
      <w:r>
        <w:rPr>
          <w:rFonts w:hint="eastAsia" w:ascii="仿宋" w:hAnsi="仿宋" w:eastAsia="仿宋" w:cs="仿宋"/>
          <w:sz w:val="28"/>
          <w:szCs w:val="28"/>
          <w:u w:val="single"/>
        </w:rPr>
        <w:tab/>
      </w:r>
      <w:r>
        <w:rPr>
          <w:rFonts w:hint="eastAsia" w:ascii="仿宋" w:hAnsi="仿宋" w:eastAsia="仿宋" w:cs="仿宋"/>
          <w:sz w:val="28"/>
          <w:szCs w:val="28"/>
          <w:u w:val="single"/>
        </w:rPr>
        <w:tab/>
      </w:r>
      <w:r>
        <w:rPr>
          <w:rFonts w:hint="eastAsia" w:ascii="仿宋" w:hAnsi="仿宋" w:eastAsia="仿宋" w:cs="仿宋"/>
          <w:sz w:val="28"/>
          <w:szCs w:val="28"/>
          <w:u w:val="single"/>
        </w:rPr>
        <w:tab/>
      </w:r>
      <w:r>
        <w:rPr>
          <w:rFonts w:hint="eastAsia" w:ascii="仿宋" w:hAnsi="仿宋" w:eastAsia="仿宋" w:cs="仿宋"/>
          <w:sz w:val="28"/>
          <w:szCs w:val="28"/>
          <w:u w:val="single"/>
        </w:rPr>
        <w:tab/>
      </w:r>
      <w:r>
        <w:rPr>
          <w:rFonts w:hint="eastAsia" w:ascii="仿宋" w:hAnsi="仿宋" w:eastAsia="仿宋" w:cs="仿宋"/>
          <w:sz w:val="28"/>
          <w:szCs w:val="28"/>
          <w:u w:val="single"/>
        </w:rPr>
        <w:tab/>
      </w:r>
      <w:r>
        <w:rPr>
          <w:rFonts w:hint="eastAsia" w:ascii="仿宋" w:hAnsi="仿宋" w:eastAsia="仿宋" w:cs="仿宋"/>
          <w:sz w:val="28"/>
          <w:szCs w:val="28"/>
          <w:u w:val="single"/>
        </w:rPr>
        <w:tab/>
      </w:r>
      <w:r>
        <w:rPr>
          <w:rFonts w:hint="eastAsia" w:ascii="仿宋" w:hAnsi="仿宋" w:eastAsia="仿宋" w:cs="仿宋"/>
          <w:sz w:val="28"/>
          <w:szCs w:val="28"/>
          <w:u w:val="single"/>
        </w:rPr>
        <w:tab/>
      </w:r>
      <w:r>
        <w:rPr>
          <w:rFonts w:hint="eastAsia" w:ascii="仿宋" w:hAnsi="仿宋" w:eastAsia="仿宋" w:cs="仿宋"/>
          <w:sz w:val="28"/>
          <w:szCs w:val="28"/>
          <w:u w:val="single"/>
        </w:rPr>
        <w:tab/>
      </w:r>
      <w:r>
        <w:rPr>
          <w:rFonts w:hint="eastAsia" w:ascii="仿宋" w:hAnsi="仿宋" w:eastAsia="仿宋" w:cs="仿宋"/>
          <w:sz w:val="28"/>
          <w:szCs w:val="28"/>
          <w:u w:val="single"/>
        </w:rPr>
        <w:tab/>
      </w:r>
      <w:r>
        <w:rPr>
          <w:rFonts w:hint="eastAsia" w:ascii="仿宋" w:hAnsi="仿宋" w:eastAsia="仿宋" w:cs="仿宋"/>
          <w:sz w:val="28"/>
          <w:szCs w:val="28"/>
          <w:u w:val="single"/>
        </w:rPr>
        <w:tab/>
      </w:r>
      <w:r/>
    </w:p>
    <w:p>
      <w:pPr>
        <w:ind w:firstLine="612"/>
        <w:spacing w:line="500" w:lineRule="exact"/>
        <w:rPr>
          <w:rFonts w:hint="eastAsia" w:ascii="仿宋" w:hAnsi="仿宋" w:eastAsia="仿宋" w:cs="仿宋"/>
          <w:sz w:val="28"/>
          <w:szCs w:val="28"/>
        </w:rPr>
      </w:pPr>
      <w:r>
        <w:rPr>
          <w:rFonts w:hint="eastAsia" w:ascii="仿宋" w:hAnsi="仿宋" w:eastAsia="仿宋" w:cs="仿宋"/>
          <w:sz w:val="28"/>
          <w:szCs w:val="28"/>
        </w:rPr>
      </w:r>
      <w:r/>
    </w:p>
    <w:p>
      <w:pPr>
        <w:ind w:firstLine="610"/>
        <w:spacing w:line="500" w:lineRule="exact"/>
        <w:rPr>
          <w:rFonts w:hint="eastAsia" w:ascii="仿宋" w:hAnsi="仿宋" w:eastAsia="仿宋" w:cs="仿宋"/>
          <w:sz w:val="28"/>
          <w:szCs w:val="28"/>
          <w:u w:val="single"/>
        </w:rPr>
      </w:pPr>
      <w:r>
        <w:rPr>
          <w:rFonts w:hint="eastAsia" w:ascii="仿宋" w:hAnsi="仿宋" w:eastAsia="仿宋" w:cs="仿宋"/>
          <w:sz w:val="28"/>
          <w:szCs w:val="28"/>
        </w:rPr>
        <w:t xml:space="preserve">单位性质：</w:t>
      </w:r>
      <w:r>
        <w:rPr>
          <w:rFonts w:hint="eastAsia" w:ascii="仿宋" w:hAnsi="仿宋" w:eastAsia="仿宋" w:cs="仿宋"/>
          <w:sz w:val="28"/>
          <w:szCs w:val="28"/>
          <w:u w:val="single"/>
        </w:rPr>
        <w:tab/>
      </w:r>
      <w:r>
        <w:rPr>
          <w:rFonts w:hint="eastAsia" w:ascii="仿宋" w:hAnsi="仿宋" w:eastAsia="仿宋" w:cs="仿宋"/>
          <w:sz w:val="28"/>
          <w:szCs w:val="28"/>
          <w:u w:val="single"/>
        </w:rPr>
        <w:tab/>
      </w:r>
      <w:r>
        <w:rPr>
          <w:rFonts w:hint="eastAsia" w:ascii="仿宋" w:hAnsi="仿宋" w:eastAsia="仿宋" w:cs="仿宋"/>
          <w:sz w:val="28"/>
          <w:szCs w:val="28"/>
          <w:u w:val="single"/>
        </w:rPr>
        <w:tab/>
      </w:r>
      <w:r>
        <w:rPr>
          <w:rFonts w:hint="eastAsia" w:ascii="仿宋" w:hAnsi="仿宋" w:eastAsia="仿宋" w:cs="仿宋"/>
          <w:sz w:val="28"/>
          <w:szCs w:val="28"/>
          <w:u w:val="single"/>
        </w:rPr>
        <w:tab/>
      </w:r>
      <w:r>
        <w:rPr>
          <w:rFonts w:hint="eastAsia" w:ascii="仿宋" w:hAnsi="仿宋" w:eastAsia="仿宋" w:cs="仿宋"/>
          <w:sz w:val="28"/>
          <w:szCs w:val="28"/>
          <w:u w:val="single"/>
        </w:rPr>
        <w:tab/>
      </w:r>
      <w:r>
        <w:rPr>
          <w:rFonts w:hint="eastAsia" w:ascii="仿宋" w:hAnsi="仿宋" w:eastAsia="仿宋" w:cs="仿宋"/>
          <w:sz w:val="28"/>
          <w:szCs w:val="28"/>
          <w:u w:val="single"/>
        </w:rPr>
        <w:tab/>
      </w:r>
      <w:r>
        <w:rPr>
          <w:rFonts w:hint="eastAsia" w:ascii="仿宋" w:hAnsi="仿宋" w:eastAsia="仿宋" w:cs="仿宋"/>
          <w:sz w:val="28"/>
          <w:szCs w:val="28"/>
          <w:u w:val="single"/>
        </w:rPr>
        <w:tab/>
      </w:r>
      <w:r>
        <w:rPr>
          <w:rFonts w:hint="eastAsia" w:ascii="仿宋" w:hAnsi="仿宋" w:eastAsia="仿宋" w:cs="仿宋"/>
          <w:sz w:val="28"/>
          <w:szCs w:val="28"/>
          <w:u w:val="single"/>
        </w:rPr>
        <w:tab/>
      </w:r>
      <w:r>
        <w:rPr>
          <w:rFonts w:hint="eastAsia" w:ascii="仿宋" w:hAnsi="仿宋" w:eastAsia="仿宋" w:cs="仿宋"/>
          <w:sz w:val="28"/>
          <w:szCs w:val="28"/>
          <w:u w:val="single"/>
        </w:rPr>
        <w:tab/>
      </w:r>
      <w:r>
        <w:rPr>
          <w:rFonts w:hint="eastAsia" w:ascii="仿宋" w:hAnsi="仿宋" w:eastAsia="仿宋" w:cs="仿宋"/>
          <w:sz w:val="28"/>
          <w:szCs w:val="28"/>
          <w:u w:val="single"/>
        </w:rPr>
        <w:tab/>
      </w:r>
      <w:r/>
    </w:p>
    <w:p>
      <w:pPr>
        <w:ind w:firstLine="610"/>
        <w:spacing w:line="500" w:lineRule="exact"/>
        <w:rPr>
          <w:rFonts w:hint="eastAsia" w:ascii="仿宋" w:hAnsi="仿宋" w:eastAsia="仿宋" w:cs="仿宋"/>
          <w:sz w:val="28"/>
          <w:szCs w:val="28"/>
        </w:rPr>
      </w:pPr>
      <w:r>
        <w:rPr>
          <w:rFonts w:hint="eastAsia" w:ascii="仿宋" w:hAnsi="仿宋" w:eastAsia="仿宋" w:cs="仿宋"/>
          <w:sz w:val="28"/>
          <w:szCs w:val="28"/>
        </w:rPr>
      </w:r>
      <w:r/>
    </w:p>
    <w:p>
      <w:pPr>
        <w:ind w:firstLine="610"/>
        <w:spacing w:line="500" w:lineRule="exact"/>
        <w:rPr>
          <w:rFonts w:hint="eastAsia" w:ascii="仿宋" w:hAnsi="仿宋" w:eastAsia="仿宋" w:cs="仿宋"/>
          <w:sz w:val="28"/>
          <w:szCs w:val="28"/>
          <w:u w:val="single"/>
        </w:rPr>
      </w:pPr>
      <w:r>
        <w:rPr>
          <w:rFonts w:hint="eastAsia" w:ascii="仿宋" w:hAnsi="仿宋" w:eastAsia="仿宋" w:cs="仿宋"/>
          <w:sz w:val="28"/>
          <w:szCs w:val="28"/>
        </w:rPr>
        <w:t xml:space="preserve">地    址：</w:t>
      </w:r>
      <w:r>
        <w:rPr>
          <w:rFonts w:hint="eastAsia" w:ascii="仿宋" w:hAnsi="仿宋" w:eastAsia="仿宋" w:cs="仿宋"/>
          <w:sz w:val="28"/>
          <w:szCs w:val="28"/>
          <w:u w:val="single"/>
        </w:rPr>
        <w:tab/>
      </w:r>
      <w:r>
        <w:rPr>
          <w:rFonts w:hint="eastAsia" w:ascii="仿宋" w:hAnsi="仿宋" w:eastAsia="仿宋" w:cs="仿宋"/>
          <w:sz w:val="28"/>
          <w:szCs w:val="28"/>
          <w:u w:val="single"/>
        </w:rPr>
        <w:tab/>
      </w:r>
      <w:r>
        <w:rPr>
          <w:rFonts w:hint="eastAsia" w:ascii="仿宋" w:hAnsi="仿宋" w:eastAsia="仿宋" w:cs="仿宋"/>
          <w:sz w:val="28"/>
          <w:szCs w:val="28"/>
          <w:u w:val="single"/>
        </w:rPr>
        <w:tab/>
      </w:r>
      <w:r>
        <w:rPr>
          <w:rFonts w:hint="eastAsia" w:ascii="仿宋" w:hAnsi="仿宋" w:eastAsia="仿宋" w:cs="仿宋"/>
          <w:sz w:val="28"/>
          <w:szCs w:val="28"/>
          <w:u w:val="single"/>
        </w:rPr>
        <w:tab/>
      </w:r>
      <w:r>
        <w:rPr>
          <w:rFonts w:hint="eastAsia" w:ascii="仿宋" w:hAnsi="仿宋" w:eastAsia="仿宋" w:cs="仿宋"/>
          <w:sz w:val="28"/>
          <w:szCs w:val="28"/>
          <w:u w:val="single"/>
        </w:rPr>
        <w:tab/>
      </w:r>
      <w:r>
        <w:rPr>
          <w:rFonts w:hint="eastAsia" w:ascii="仿宋" w:hAnsi="仿宋" w:eastAsia="仿宋" w:cs="仿宋"/>
          <w:sz w:val="28"/>
          <w:szCs w:val="28"/>
          <w:u w:val="single"/>
        </w:rPr>
        <w:tab/>
      </w:r>
      <w:r>
        <w:rPr>
          <w:rFonts w:hint="eastAsia" w:ascii="仿宋" w:hAnsi="仿宋" w:eastAsia="仿宋" w:cs="仿宋"/>
          <w:sz w:val="28"/>
          <w:szCs w:val="28"/>
          <w:u w:val="single"/>
        </w:rPr>
        <w:tab/>
      </w:r>
      <w:r>
        <w:rPr>
          <w:rFonts w:hint="eastAsia" w:ascii="仿宋" w:hAnsi="仿宋" w:eastAsia="仿宋" w:cs="仿宋"/>
          <w:sz w:val="28"/>
          <w:szCs w:val="28"/>
          <w:u w:val="single"/>
        </w:rPr>
        <w:tab/>
      </w:r>
      <w:r>
        <w:rPr>
          <w:rFonts w:hint="eastAsia" w:ascii="仿宋" w:hAnsi="仿宋" w:eastAsia="仿宋" w:cs="仿宋"/>
          <w:sz w:val="28"/>
          <w:szCs w:val="28"/>
          <w:u w:val="single"/>
        </w:rPr>
        <w:tab/>
      </w:r>
      <w:r/>
    </w:p>
    <w:p>
      <w:pPr>
        <w:ind w:firstLine="610"/>
        <w:spacing w:line="500" w:lineRule="exact"/>
        <w:rPr>
          <w:rFonts w:hint="eastAsia" w:ascii="仿宋" w:hAnsi="仿宋" w:eastAsia="仿宋" w:cs="仿宋"/>
          <w:sz w:val="28"/>
          <w:szCs w:val="28"/>
        </w:rPr>
      </w:pPr>
      <w:r>
        <w:rPr>
          <w:rFonts w:hint="eastAsia" w:ascii="仿宋" w:hAnsi="仿宋" w:eastAsia="仿宋" w:cs="仿宋"/>
          <w:sz w:val="28"/>
          <w:szCs w:val="28"/>
        </w:rPr>
      </w:r>
      <w:r/>
    </w:p>
    <w:p>
      <w:pPr>
        <w:ind w:firstLine="610"/>
        <w:spacing w:line="500" w:lineRule="exact"/>
        <w:rPr>
          <w:rFonts w:hint="eastAsia" w:ascii="仿宋" w:hAnsi="仿宋" w:eastAsia="仿宋" w:cs="仿宋"/>
          <w:sz w:val="28"/>
          <w:szCs w:val="28"/>
        </w:rPr>
      </w:pPr>
      <w:r>
        <w:rPr>
          <w:rFonts w:hint="eastAsia" w:ascii="仿宋" w:hAnsi="仿宋" w:eastAsia="仿宋" w:cs="仿宋"/>
          <w:sz w:val="28"/>
          <w:szCs w:val="28"/>
        </w:rPr>
        <w:t xml:space="preserve">成立时间：   年   月   日</w:t>
      </w:r>
      <w:r/>
    </w:p>
    <w:p>
      <w:pPr>
        <w:ind w:firstLine="610"/>
        <w:spacing w:line="500" w:lineRule="exact"/>
        <w:rPr>
          <w:rFonts w:hint="eastAsia" w:ascii="仿宋" w:hAnsi="仿宋" w:eastAsia="仿宋" w:cs="仿宋"/>
          <w:sz w:val="28"/>
          <w:szCs w:val="28"/>
        </w:rPr>
      </w:pPr>
      <w:r>
        <w:rPr>
          <w:rFonts w:hint="eastAsia" w:ascii="仿宋" w:hAnsi="仿宋" w:eastAsia="仿宋" w:cs="仿宋"/>
          <w:sz w:val="28"/>
          <w:szCs w:val="28"/>
        </w:rPr>
      </w:r>
      <w:r/>
    </w:p>
    <w:p>
      <w:pPr>
        <w:ind w:firstLine="610"/>
        <w:spacing w:line="500" w:lineRule="exact"/>
        <w:rPr>
          <w:rFonts w:hint="eastAsia" w:ascii="仿宋" w:hAnsi="仿宋" w:eastAsia="仿宋" w:cs="仿宋"/>
          <w:sz w:val="28"/>
          <w:szCs w:val="28"/>
          <w:u w:val="single"/>
        </w:rPr>
      </w:pPr>
      <w:r>
        <w:rPr>
          <w:rFonts w:hint="eastAsia" w:ascii="仿宋" w:hAnsi="仿宋" w:eastAsia="仿宋" w:cs="仿宋"/>
          <w:sz w:val="28"/>
          <w:szCs w:val="28"/>
        </w:rPr>
        <w:t xml:space="preserve">经营期限：</w:t>
      </w:r>
      <w:r>
        <w:rPr>
          <w:rFonts w:hint="eastAsia" w:ascii="仿宋" w:hAnsi="仿宋" w:eastAsia="仿宋" w:cs="仿宋"/>
          <w:sz w:val="28"/>
          <w:szCs w:val="28"/>
          <w:u w:val="single"/>
        </w:rPr>
        <w:tab/>
      </w:r>
      <w:r>
        <w:rPr>
          <w:rFonts w:hint="eastAsia" w:ascii="仿宋" w:hAnsi="仿宋" w:eastAsia="仿宋" w:cs="仿宋"/>
          <w:sz w:val="28"/>
          <w:szCs w:val="28"/>
          <w:u w:val="single"/>
        </w:rPr>
        <w:tab/>
      </w:r>
      <w:r/>
    </w:p>
    <w:p>
      <w:pPr>
        <w:ind w:firstLine="610"/>
        <w:spacing w:line="500" w:lineRule="exact"/>
        <w:rPr>
          <w:rFonts w:hint="eastAsia" w:ascii="仿宋" w:hAnsi="仿宋" w:eastAsia="仿宋" w:cs="仿宋"/>
          <w:sz w:val="28"/>
          <w:szCs w:val="28"/>
        </w:rPr>
      </w:pPr>
      <w:r>
        <w:rPr>
          <w:rFonts w:hint="eastAsia" w:ascii="仿宋" w:hAnsi="仿宋" w:eastAsia="仿宋" w:cs="仿宋"/>
          <w:sz w:val="28"/>
          <w:szCs w:val="28"/>
        </w:rPr>
      </w:r>
      <w:r/>
    </w:p>
    <w:p>
      <w:pPr>
        <w:ind w:firstLine="610"/>
        <w:spacing w:line="500" w:lineRule="exact"/>
        <w:rPr>
          <w:rFonts w:hint="eastAsia" w:ascii="仿宋" w:hAnsi="仿宋" w:eastAsia="仿宋" w:cs="仿宋"/>
          <w:sz w:val="28"/>
          <w:szCs w:val="28"/>
        </w:rPr>
      </w:pPr>
      <w:r>
        <w:rPr>
          <w:rFonts w:hint="eastAsia" w:ascii="仿宋" w:hAnsi="仿宋" w:eastAsia="仿宋" w:cs="仿宋"/>
          <w:sz w:val="28"/>
          <w:szCs w:val="28"/>
        </w:rPr>
        <w:t xml:space="preserve">姓    名： 性别：年龄：</w:t>
      </w:r>
      <w:r/>
    </w:p>
    <w:p>
      <w:pPr>
        <w:ind w:firstLine="610"/>
        <w:spacing w:line="500" w:lineRule="exact"/>
        <w:rPr>
          <w:rFonts w:hint="eastAsia" w:ascii="仿宋" w:hAnsi="仿宋" w:eastAsia="仿宋" w:cs="仿宋"/>
          <w:sz w:val="28"/>
          <w:szCs w:val="28"/>
        </w:rPr>
      </w:pPr>
      <w:r>
        <w:rPr>
          <w:rFonts w:hint="eastAsia" w:ascii="仿宋" w:hAnsi="仿宋" w:eastAsia="仿宋" w:cs="仿宋"/>
          <w:sz w:val="28"/>
          <w:szCs w:val="28"/>
        </w:rPr>
      </w:r>
      <w:r/>
    </w:p>
    <w:p>
      <w:pPr>
        <w:ind w:firstLine="610"/>
        <w:spacing w:line="500" w:lineRule="exact"/>
        <w:rPr>
          <w:rFonts w:hint="eastAsia" w:ascii="仿宋" w:hAnsi="仿宋" w:eastAsia="仿宋" w:cs="仿宋"/>
          <w:sz w:val="28"/>
          <w:szCs w:val="28"/>
          <w:u w:val="single"/>
        </w:rPr>
      </w:pPr>
      <w:r>
        <w:rPr>
          <w:rFonts w:hint="eastAsia" w:ascii="仿宋" w:hAnsi="仿宋" w:eastAsia="仿宋" w:cs="仿宋"/>
          <w:sz w:val="28"/>
          <w:szCs w:val="28"/>
        </w:rPr>
        <w:t xml:space="preserve">身份证号码</w:t>
      </w:r>
      <w:r/>
    </w:p>
    <w:p>
      <w:pPr>
        <w:ind w:firstLine="610"/>
        <w:spacing w:line="500" w:lineRule="exact"/>
        <w:rPr>
          <w:rFonts w:hint="eastAsia" w:ascii="仿宋" w:hAnsi="仿宋" w:eastAsia="仿宋" w:cs="仿宋"/>
          <w:sz w:val="28"/>
          <w:szCs w:val="28"/>
        </w:rPr>
      </w:pPr>
      <w:r>
        <w:rPr>
          <w:rFonts w:hint="eastAsia" w:ascii="仿宋" w:hAnsi="仿宋" w:eastAsia="仿宋" w:cs="仿宋"/>
          <w:sz w:val="28"/>
          <w:szCs w:val="28"/>
        </w:rPr>
      </w:r>
      <w:r/>
    </w:p>
    <w:p>
      <w:pPr>
        <w:ind w:firstLine="610"/>
        <w:spacing w:line="500" w:lineRule="exact"/>
        <w:rPr>
          <w:rFonts w:hint="eastAsia" w:ascii="仿宋" w:hAnsi="仿宋" w:eastAsia="仿宋" w:cs="仿宋"/>
          <w:sz w:val="28"/>
          <w:szCs w:val="28"/>
        </w:rPr>
      </w:pPr>
      <w:r>
        <w:rPr>
          <w:rFonts w:hint="eastAsia" w:ascii="仿宋" w:hAnsi="仿宋" w:eastAsia="仿宋" w:cs="仿宋"/>
          <w:sz w:val="28"/>
          <w:szCs w:val="28"/>
        </w:rPr>
        <w:t xml:space="preserve">系</w:t>
      </w:r>
      <w:r>
        <w:rPr>
          <w:rFonts w:hint="eastAsia" w:ascii="仿宋" w:hAnsi="仿宋" w:eastAsia="仿宋" w:cs="仿宋"/>
          <w:sz w:val="28"/>
          <w:szCs w:val="28"/>
          <w:u w:val="single"/>
        </w:rPr>
        <w:t xml:space="preserve">          （投标人单位名称）         </w:t>
      </w:r>
      <w:r>
        <w:rPr>
          <w:rFonts w:hint="eastAsia" w:ascii="仿宋" w:hAnsi="仿宋" w:eastAsia="仿宋" w:cs="仿宋"/>
          <w:sz w:val="28"/>
          <w:szCs w:val="28"/>
        </w:rPr>
        <w:t xml:space="preserve">的法定代表人。</w:t>
      </w:r>
      <w:r/>
    </w:p>
    <w:p>
      <w:pPr>
        <w:ind w:firstLine="610"/>
        <w:spacing w:line="500" w:lineRule="exact"/>
        <w:rPr>
          <w:rFonts w:hint="eastAsia" w:ascii="仿宋" w:hAnsi="仿宋" w:eastAsia="仿宋" w:cs="仿宋"/>
          <w:sz w:val="28"/>
          <w:szCs w:val="28"/>
        </w:rPr>
      </w:pPr>
      <w:r>
        <w:rPr>
          <w:rFonts w:hint="eastAsia" w:ascii="仿宋" w:hAnsi="仿宋" w:eastAsia="仿宋" w:cs="仿宋"/>
          <w:sz w:val="28"/>
          <w:szCs w:val="28"/>
        </w:rPr>
      </w:r>
      <w:r/>
    </w:p>
    <w:p>
      <w:pPr>
        <w:ind w:firstLine="610"/>
        <w:spacing w:line="500" w:lineRule="exact"/>
        <w:rPr>
          <w:rFonts w:hint="eastAsia" w:ascii="仿宋" w:hAnsi="仿宋" w:eastAsia="仿宋" w:cs="仿宋"/>
          <w:sz w:val="28"/>
          <w:szCs w:val="28"/>
        </w:rPr>
      </w:pPr>
      <w:r>
        <w:rPr>
          <w:rFonts w:hint="eastAsia" w:ascii="仿宋" w:hAnsi="仿宋" w:eastAsia="仿宋" w:cs="仿宋"/>
          <w:sz w:val="28"/>
          <w:szCs w:val="28"/>
        </w:rPr>
        <w:t xml:space="preserve">特此证明。</w:t>
      </w:r>
      <w:r/>
    </w:p>
    <w:p>
      <w:pPr>
        <w:ind w:firstLine="560"/>
        <w:spacing w:line="500" w:lineRule="exact"/>
        <w:tabs>
          <w:tab w:val="left" w:pos="720" w:leader="none"/>
          <w:tab w:val="left" w:pos="900" w:leader="none"/>
        </w:tabs>
        <w:rPr>
          <w:rFonts w:hint="eastAsia" w:ascii="仿宋" w:hAnsi="仿宋" w:eastAsia="仿宋" w:cs="仿宋"/>
          <w:sz w:val="28"/>
          <w:szCs w:val="28"/>
        </w:rPr>
      </w:pPr>
      <w:r>
        <w:rPr>
          <w:rFonts w:hint="eastAsia" w:ascii="仿宋" w:hAnsi="仿宋" w:eastAsia="仿宋" w:cs="仿宋"/>
          <w:sz w:val="28"/>
          <w:szCs w:val="28"/>
        </w:rPr>
      </w:r>
      <w:r/>
    </w:p>
    <w:p>
      <w:pPr>
        <w:ind w:firstLine="560"/>
        <w:spacing w:line="500" w:lineRule="exact"/>
        <w:tabs>
          <w:tab w:val="left" w:pos="720" w:leader="none"/>
          <w:tab w:val="left" w:pos="900" w:leader="none"/>
        </w:tabs>
        <w:rPr>
          <w:rFonts w:hint="eastAsia" w:ascii="仿宋" w:hAnsi="仿宋" w:eastAsia="仿宋" w:cs="仿宋"/>
          <w:sz w:val="28"/>
          <w:szCs w:val="28"/>
          <w:u w:val="single"/>
        </w:rPr>
      </w:pPr>
      <w:r>
        <w:rPr>
          <w:rFonts w:hint="eastAsia" w:ascii="仿宋" w:hAnsi="仿宋" w:eastAsia="仿宋" w:cs="仿宋"/>
          <w:sz w:val="28"/>
          <w:szCs w:val="28"/>
          <w:u w:val="single"/>
        </w:rPr>
        <w:t xml:space="preserve">    （须附身份证复印件）                </w:t>
      </w:r>
      <w:r/>
    </w:p>
    <w:p>
      <w:pPr>
        <w:ind w:firstLine="560"/>
        <w:spacing w:line="500" w:lineRule="exact"/>
        <w:tabs>
          <w:tab w:val="left" w:pos="720" w:leader="none"/>
          <w:tab w:val="left" w:pos="900" w:leader="none"/>
        </w:tabs>
        <w:rPr>
          <w:rFonts w:hint="eastAsia" w:ascii="仿宋" w:hAnsi="仿宋" w:eastAsia="仿宋" w:cs="仿宋"/>
          <w:sz w:val="28"/>
          <w:szCs w:val="28"/>
        </w:rPr>
      </w:pPr>
      <w:r>
        <w:rPr>
          <w:rFonts w:hint="eastAsia" w:ascii="仿宋" w:hAnsi="仿宋" w:eastAsia="仿宋" w:cs="仿宋"/>
          <w:sz w:val="28"/>
          <w:szCs w:val="28"/>
        </w:rPr>
      </w:r>
      <w:r/>
    </w:p>
    <w:p>
      <w:pPr>
        <w:ind w:firstLine="5180"/>
        <w:spacing w:line="500" w:lineRule="exact"/>
        <w:tabs>
          <w:tab w:val="left" w:pos="720" w:leader="none"/>
          <w:tab w:val="left" w:pos="900" w:leader="none"/>
        </w:tabs>
        <w:rPr>
          <w:rFonts w:hint="eastAsia" w:ascii="仿宋" w:hAnsi="仿宋" w:eastAsia="仿宋" w:cs="仿宋"/>
          <w:sz w:val="28"/>
          <w:szCs w:val="28"/>
          <w:u w:val="single"/>
        </w:rPr>
      </w:pPr>
      <w:r>
        <w:rPr>
          <w:rFonts w:hint="eastAsia" w:ascii="仿宋" w:hAnsi="仿宋" w:eastAsia="仿宋" w:cs="仿宋"/>
          <w:sz w:val="28"/>
          <w:szCs w:val="28"/>
        </w:rPr>
        <w:t xml:space="preserve">投标人：</w:t>
      </w:r>
      <w:r>
        <w:rPr>
          <w:rFonts w:hint="eastAsia" w:ascii="仿宋" w:hAnsi="仿宋" w:eastAsia="仿宋" w:cs="仿宋"/>
          <w:sz w:val="28"/>
          <w:szCs w:val="28"/>
          <w:u w:val="single"/>
        </w:rPr>
        <w:t xml:space="preserve">       （盖法人公章）</w:t>
      </w:r>
      <w:r/>
    </w:p>
    <w:p>
      <w:pPr>
        <w:ind w:firstLine="5180"/>
        <w:spacing w:line="500" w:lineRule="exact"/>
        <w:tabs>
          <w:tab w:val="left" w:pos="720" w:leader="none"/>
          <w:tab w:val="left" w:pos="900" w:leader="none"/>
        </w:tabs>
        <w:rPr>
          <w:rFonts w:hint="eastAsia" w:ascii="仿宋" w:hAnsi="仿宋" w:eastAsia="仿宋" w:cs="仿宋"/>
          <w:sz w:val="28"/>
          <w:szCs w:val="28"/>
        </w:rPr>
      </w:pPr>
      <w:r>
        <w:rPr>
          <w:rFonts w:hint="eastAsia" w:ascii="仿宋" w:hAnsi="仿宋" w:eastAsia="仿宋" w:cs="仿宋"/>
          <w:sz w:val="28"/>
          <w:szCs w:val="28"/>
        </w:rPr>
        <w:t xml:space="preserve">法定代表人签名或盖章</w:t>
      </w:r>
      <w:r>
        <w:rPr>
          <w:rFonts w:hint="eastAsia" w:ascii="仿宋" w:hAnsi="仿宋" w:eastAsia="仿宋" w:cs="仿宋"/>
          <w:sz w:val="28"/>
          <w:szCs w:val="28"/>
          <w:u w:val="single"/>
        </w:rPr>
        <w:t xml:space="preserve">：            </w:t>
      </w:r>
      <w:r/>
    </w:p>
    <w:p>
      <w:pPr>
        <w:ind w:firstLine="5180"/>
        <w:spacing w:line="500" w:lineRule="exact"/>
        <w:tabs>
          <w:tab w:val="left" w:pos="720" w:leader="none"/>
          <w:tab w:val="left" w:pos="900" w:leader="none"/>
        </w:tabs>
        <w:rPr>
          <w:rFonts w:hint="eastAsia" w:ascii="仿宋" w:hAnsi="仿宋" w:eastAsia="仿宋" w:cs="仿宋"/>
          <w:sz w:val="28"/>
          <w:szCs w:val="28"/>
        </w:rPr>
      </w:pPr>
      <w:r>
        <w:rPr>
          <w:rFonts w:hint="eastAsia" w:ascii="仿宋" w:hAnsi="仿宋" w:eastAsia="仿宋" w:cs="仿宋"/>
          <w:sz w:val="28"/>
          <w:szCs w:val="28"/>
        </w:rPr>
        <w:t xml:space="preserve">日 期：年月日</w:t>
      </w:r>
      <w:r/>
    </w:p>
    <w:p>
      <w:pPr>
        <w:pStyle w:val="964"/>
        <w:spacing w:line="440" w:lineRule="exact"/>
        <w:rPr>
          <w:rFonts w:hint="eastAsia" w:ascii="仿宋" w:hAnsi="仿宋" w:eastAsia="仿宋" w:cs="仿宋"/>
          <w:sz w:val="28"/>
          <w:szCs w:val="28"/>
        </w:rPr>
      </w:pPr>
      <w:r>
        <w:rPr>
          <w:rFonts w:hint="eastAsia" w:ascii="仿宋" w:hAnsi="仿宋" w:eastAsia="仿宋" w:cs="仿宋"/>
          <w:sz w:val="28"/>
          <w:szCs w:val="28"/>
        </w:rPr>
      </w:r>
      <w:r/>
    </w:p>
    <w:p>
      <w:pPr>
        <w:pStyle w:val="964"/>
        <w:spacing w:line="440" w:lineRule="exact"/>
        <w:rPr>
          <w:rFonts w:hint="eastAsia" w:ascii="仿宋" w:hAnsi="仿宋" w:eastAsia="仿宋" w:cs="仿宋"/>
          <w:b/>
          <w:bCs/>
          <w:sz w:val="28"/>
          <w:szCs w:val="28"/>
        </w:rPr>
      </w:pPr>
      <w:r>
        <w:rPr>
          <w:rFonts w:hint="eastAsia" w:ascii="仿宋" w:hAnsi="仿宋" w:eastAsia="仿宋" w:cs="仿宋"/>
          <w:b/>
          <w:bCs/>
          <w:sz w:val="28"/>
          <w:szCs w:val="28"/>
        </w:rPr>
        <w:t xml:space="preserve">2.5.5授权委托书</w:t>
      </w:r>
      <w:r/>
    </w:p>
    <w:p>
      <w:pPr>
        <w:jc w:val="center"/>
        <w:spacing w:line="500" w:lineRule="exact"/>
        <w:rPr>
          <w:rFonts w:hint="eastAsia" w:ascii="仿宋" w:hAnsi="仿宋" w:eastAsia="仿宋" w:cs="仿宋"/>
          <w:sz w:val="28"/>
          <w:szCs w:val="28"/>
        </w:rPr>
      </w:pPr>
      <w:r>
        <w:rPr>
          <w:rFonts w:hint="eastAsia" w:ascii="仿宋" w:hAnsi="仿宋" w:eastAsia="仿宋" w:cs="仿宋"/>
          <w:sz w:val="28"/>
          <w:szCs w:val="28"/>
        </w:rPr>
        <w:t xml:space="preserve">授权委托书</w:t>
      </w:r>
      <w:r/>
    </w:p>
    <w:p>
      <w:pPr>
        <w:ind w:firstLine="435"/>
        <w:spacing w:line="500" w:lineRule="exact"/>
        <w:rPr>
          <w:rFonts w:hint="eastAsia" w:ascii="仿宋" w:hAnsi="仿宋" w:eastAsia="仿宋" w:cs="仿宋"/>
          <w:sz w:val="28"/>
          <w:szCs w:val="28"/>
          <w:u w:val="single"/>
        </w:rPr>
      </w:pPr>
      <w:r>
        <w:rPr>
          <w:rFonts w:hint="eastAsia" w:ascii="仿宋" w:hAnsi="仿宋" w:eastAsia="仿宋" w:cs="仿宋"/>
          <w:sz w:val="28"/>
          <w:szCs w:val="28"/>
        </w:rPr>
        <w:t xml:space="preserve">委托人（投标人）：</w:t>
      </w:r>
      <w:r/>
    </w:p>
    <w:p>
      <w:pPr>
        <w:ind w:firstLine="435"/>
        <w:spacing w:line="500" w:lineRule="exact"/>
        <w:rPr>
          <w:rFonts w:hint="eastAsia" w:ascii="仿宋" w:hAnsi="仿宋" w:eastAsia="仿宋" w:cs="仿宋"/>
          <w:sz w:val="28"/>
          <w:szCs w:val="28"/>
          <w:u w:val="single"/>
        </w:rPr>
      </w:pPr>
      <w:r>
        <w:rPr>
          <w:rFonts w:hint="eastAsia" w:ascii="仿宋" w:hAnsi="仿宋" w:eastAsia="仿宋" w:cs="仿宋"/>
          <w:sz w:val="28"/>
          <w:szCs w:val="28"/>
        </w:rPr>
        <w:t xml:space="preserve">地  址：</w:t>
      </w:r>
      <w:r/>
    </w:p>
    <w:p>
      <w:pPr>
        <w:ind w:firstLine="435"/>
        <w:spacing w:line="500" w:lineRule="exact"/>
        <w:rPr>
          <w:rFonts w:hint="eastAsia" w:ascii="仿宋" w:hAnsi="仿宋" w:eastAsia="仿宋" w:cs="仿宋"/>
          <w:sz w:val="28"/>
          <w:szCs w:val="28"/>
          <w:u w:val="single"/>
        </w:rPr>
      </w:pPr>
      <w:r>
        <w:rPr>
          <w:rFonts w:hint="eastAsia" w:ascii="仿宋" w:hAnsi="仿宋" w:eastAsia="仿宋" w:cs="仿宋"/>
          <w:sz w:val="28"/>
          <w:szCs w:val="28"/>
        </w:rPr>
        <w:t xml:space="preserve">法定代表人：</w:t>
      </w:r>
      <w:r/>
    </w:p>
    <w:p>
      <w:pPr>
        <w:ind w:firstLine="435"/>
        <w:spacing w:line="500" w:lineRule="exact"/>
        <w:rPr>
          <w:rFonts w:hint="eastAsia" w:ascii="仿宋" w:hAnsi="仿宋" w:eastAsia="仿宋" w:cs="仿宋"/>
          <w:sz w:val="28"/>
          <w:szCs w:val="28"/>
        </w:rPr>
      </w:pPr>
      <w:r>
        <w:rPr>
          <w:rFonts w:hint="eastAsia" w:ascii="仿宋" w:hAnsi="仿宋" w:eastAsia="仿宋" w:cs="仿宋"/>
          <w:sz w:val="28"/>
          <w:szCs w:val="28"/>
        </w:rPr>
        <w:t xml:space="preserve">受委托人：</w:t>
      </w:r>
      <w:r/>
    </w:p>
    <w:p>
      <w:pPr>
        <w:ind w:firstLine="435"/>
        <w:spacing w:line="500" w:lineRule="exact"/>
        <w:rPr>
          <w:rFonts w:hint="eastAsia" w:ascii="仿宋" w:hAnsi="仿宋" w:eastAsia="仿宋" w:cs="仿宋"/>
          <w:sz w:val="28"/>
          <w:szCs w:val="28"/>
          <w:u w:val="single"/>
        </w:rPr>
      </w:pPr>
      <w:r>
        <w:rPr>
          <w:rFonts w:hint="eastAsia" w:ascii="仿宋" w:hAnsi="仿宋" w:eastAsia="仿宋" w:cs="仿宋"/>
          <w:sz w:val="28"/>
          <w:szCs w:val="28"/>
        </w:rPr>
        <w:t xml:space="preserve">受委托人身份证号码：</w:t>
      </w:r>
      <w:r/>
    </w:p>
    <w:p>
      <w:pPr>
        <w:ind w:firstLine="435"/>
        <w:spacing w:line="500" w:lineRule="exact"/>
        <w:rPr>
          <w:rFonts w:hint="eastAsia" w:ascii="仿宋" w:hAnsi="仿宋" w:eastAsia="仿宋" w:cs="仿宋"/>
          <w:sz w:val="28"/>
          <w:szCs w:val="28"/>
        </w:rPr>
      </w:pPr>
      <w:r>
        <w:rPr>
          <w:rFonts w:hint="eastAsia" w:ascii="仿宋" w:hAnsi="仿宋" w:eastAsia="仿宋" w:cs="仿宋"/>
          <w:sz w:val="28"/>
          <w:szCs w:val="28"/>
        </w:rPr>
        <w:t xml:space="preserve">受委托人电话：</w:t>
      </w:r>
      <w:r/>
    </w:p>
    <w:p>
      <w:pPr>
        <w:ind w:firstLine="435"/>
        <w:spacing w:line="500" w:lineRule="exact"/>
        <w:rPr>
          <w:rFonts w:hint="eastAsia" w:ascii="仿宋" w:hAnsi="仿宋" w:eastAsia="仿宋" w:cs="仿宋"/>
          <w:sz w:val="28"/>
          <w:szCs w:val="28"/>
        </w:rPr>
      </w:pPr>
      <w:r>
        <w:rPr>
          <w:rFonts w:hint="eastAsia" w:ascii="仿宋" w:hAnsi="仿宋" w:eastAsia="仿宋" w:cs="仿宋"/>
          <w:sz w:val="28"/>
          <w:szCs w:val="28"/>
        </w:rPr>
        <w:t xml:space="preserve">现委托上述受委托人在</w:t>
      </w:r>
      <w:r>
        <w:rPr>
          <w:rFonts w:hint="eastAsia" w:ascii="仿宋" w:hAnsi="仿宋" w:eastAsia="仿宋" w:cs="仿宋"/>
          <w:sz w:val="28"/>
          <w:szCs w:val="28"/>
          <w:u w:val="single"/>
        </w:rPr>
        <w:t xml:space="preserve">（采购项目名称</w:t>
      </w:r>
      <w:r>
        <w:rPr>
          <w:rFonts w:hint="eastAsia" w:ascii="仿宋" w:hAnsi="仿宋" w:eastAsia="仿宋" w:cs="仿宋"/>
          <w:sz w:val="28"/>
          <w:szCs w:val="28"/>
        </w:rPr>
        <w:t xml:space="preserve">）招标投标活动中，作为委托人的授权委托人。</w:t>
      </w:r>
      <w:r/>
    </w:p>
    <w:p>
      <w:pPr>
        <w:ind w:firstLine="435"/>
        <w:spacing w:line="500" w:lineRule="exact"/>
        <w:rPr>
          <w:rFonts w:hint="eastAsia" w:ascii="仿宋" w:hAnsi="仿宋" w:eastAsia="仿宋" w:cs="仿宋"/>
          <w:sz w:val="28"/>
          <w:szCs w:val="28"/>
          <w:u w:val="single"/>
        </w:rPr>
      </w:pPr>
      <w:r>
        <w:rPr>
          <w:rFonts w:hint="eastAsia" w:ascii="仿宋" w:hAnsi="仿宋" w:eastAsia="仿宋" w:cs="仿宋"/>
          <w:sz w:val="28"/>
          <w:szCs w:val="28"/>
        </w:rPr>
        <w:t xml:space="preserve">委托权限：领取招标文件、与招标人（采购代理机构）接洽各项投标事宜，编制、签署、递交、澄清、说明、补正投标文件，参加开标，签订合同和处理有关事宜等特别授权。受委托人联合行使或独立行使的委托权限范围内的行为，，其法律后果由委托人承担。</w:t>
      </w:r>
      <w:r/>
    </w:p>
    <w:p>
      <w:pPr>
        <w:ind w:firstLine="560"/>
        <w:spacing w:line="500" w:lineRule="exact"/>
        <w:rPr>
          <w:rFonts w:hint="eastAsia" w:ascii="仿宋" w:hAnsi="仿宋" w:eastAsia="仿宋" w:cs="仿宋"/>
          <w:sz w:val="28"/>
          <w:szCs w:val="28"/>
        </w:rPr>
      </w:pPr>
      <w:r>
        <w:rPr>
          <w:rFonts w:hint="eastAsia" w:ascii="仿宋" w:hAnsi="仿宋" w:eastAsia="仿宋" w:cs="仿宋"/>
          <w:sz w:val="28"/>
          <w:szCs w:val="28"/>
        </w:rPr>
        <w:t xml:space="preserve">授权委托人无转委托权。招标人（采购代理机构）有权拒绝其他任何代表委托人行使的投标事宜，以及超出本授权范围的其他事宜。</w:t>
      </w:r>
      <w:r/>
    </w:p>
    <w:p>
      <w:pPr>
        <w:ind w:firstLine="435"/>
        <w:spacing w:line="500" w:lineRule="exact"/>
        <w:rPr>
          <w:rFonts w:hint="eastAsia" w:ascii="仿宋" w:hAnsi="仿宋" w:eastAsia="仿宋" w:cs="仿宋"/>
          <w:sz w:val="28"/>
          <w:szCs w:val="28"/>
        </w:rPr>
      </w:pPr>
      <w:r>
        <w:rPr>
          <w:rFonts w:hint="eastAsia" w:ascii="仿宋" w:hAnsi="仿宋" w:eastAsia="仿宋" w:cs="仿宋"/>
          <w:sz w:val="28"/>
          <w:szCs w:val="28"/>
        </w:rPr>
        <w:t xml:space="preserve">委托期限自  </w:t>
      </w:r>
      <w:r>
        <w:rPr>
          <w:rFonts w:hint="eastAsia" w:ascii="仿宋" w:hAnsi="仿宋" w:eastAsia="仿宋" w:cs="仿宋"/>
          <w:sz w:val="28"/>
          <w:szCs w:val="28"/>
          <w:u w:val="single"/>
        </w:rPr>
        <w:t xml:space="preserve">年</w:t>
      </w:r>
      <w:r>
        <w:rPr>
          <w:rFonts w:hint="eastAsia" w:ascii="仿宋" w:hAnsi="仿宋" w:eastAsia="仿宋" w:cs="仿宋"/>
          <w:sz w:val="28"/>
          <w:szCs w:val="28"/>
          <w:u w:val="single"/>
          <w:lang w:val="en-US" w:eastAsia="zh-CN"/>
        </w:rPr>
        <w:t xml:space="preserve">  </w:t>
      </w:r>
      <w:r>
        <w:rPr>
          <w:rFonts w:hint="eastAsia" w:ascii="仿宋" w:hAnsi="仿宋" w:eastAsia="仿宋" w:cs="仿宋"/>
          <w:sz w:val="28"/>
          <w:szCs w:val="28"/>
          <w:u w:val="single"/>
        </w:rPr>
        <w:t xml:space="preserve">月</w:t>
      </w:r>
      <w:r>
        <w:rPr>
          <w:rFonts w:hint="eastAsia" w:ascii="仿宋" w:hAnsi="仿宋" w:eastAsia="仿宋" w:cs="仿宋"/>
          <w:sz w:val="28"/>
          <w:szCs w:val="28"/>
          <w:u w:val="single"/>
          <w:lang w:val="en-US" w:eastAsia="zh-CN"/>
        </w:rPr>
        <w:t xml:space="preserve">  </w:t>
      </w:r>
      <w:r>
        <w:rPr>
          <w:rFonts w:hint="eastAsia" w:ascii="仿宋" w:hAnsi="仿宋" w:eastAsia="仿宋" w:cs="仿宋"/>
          <w:sz w:val="28"/>
          <w:szCs w:val="28"/>
          <w:u w:val="single"/>
        </w:rPr>
        <w:t xml:space="preserve">日</w:t>
      </w:r>
      <w:r>
        <w:rPr>
          <w:rFonts w:hint="eastAsia" w:ascii="仿宋" w:hAnsi="仿宋" w:eastAsia="仿宋" w:cs="仿宋"/>
          <w:sz w:val="28"/>
          <w:szCs w:val="28"/>
        </w:rPr>
        <w:t xml:space="preserve">起，至  </w:t>
      </w:r>
      <w:r>
        <w:rPr>
          <w:rFonts w:hint="eastAsia" w:ascii="仿宋" w:hAnsi="仿宋" w:eastAsia="仿宋" w:cs="仿宋"/>
          <w:sz w:val="28"/>
          <w:szCs w:val="28"/>
          <w:u w:val="single"/>
        </w:rPr>
        <w:t xml:space="preserve">年</w:t>
      </w:r>
      <w:r>
        <w:rPr>
          <w:rFonts w:hint="eastAsia" w:ascii="仿宋" w:hAnsi="仿宋" w:eastAsia="仿宋" w:cs="仿宋"/>
          <w:sz w:val="28"/>
          <w:szCs w:val="28"/>
          <w:u w:val="single"/>
          <w:lang w:val="en-US" w:eastAsia="zh-CN"/>
        </w:rPr>
        <w:t xml:space="preserve">  </w:t>
      </w:r>
      <w:r>
        <w:rPr>
          <w:rFonts w:hint="eastAsia" w:ascii="仿宋" w:hAnsi="仿宋" w:eastAsia="仿宋" w:cs="仿宋"/>
          <w:sz w:val="28"/>
          <w:szCs w:val="28"/>
          <w:u w:val="single"/>
        </w:rPr>
        <w:t xml:space="preserve">月</w:t>
      </w:r>
      <w:r>
        <w:rPr>
          <w:rFonts w:hint="eastAsia" w:ascii="仿宋" w:hAnsi="仿宋" w:eastAsia="仿宋" w:cs="仿宋"/>
          <w:sz w:val="28"/>
          <w:szCs w:val="28"/>
          <w:u w:val="single"/>
          <w:lang w:val="en-US" w:eastAsia="zh-CN"/>
        </w:rPr>
        <w:t xml:space="preserve">  </w:t>
      </w:r>
      <w:r>
        <w:rPr>
          <w:rFonts w:hint="eastAsia" w:ascii="仿宋" w:hAnsi="仿宋" w:eastAsia="仿宋" w:cs="仿宋"/>
          <w:sz w:val="28"/>
          <w:szCs w:val="28"/>
          <w:u w:val="single"/>
        </w:rPr>
        <w:t xml:space="preserve">日</w:t>
      </w:r>
      <w:r>
        <w:rPr>
          <w:rFonts w:hint="eastAsia" w:ascii="仿宋" w:hAnsi="仿宋" w:eastAsia="仿宋" w:cs="仿宋"/>
          <w:sz w:val="28"/>
          <w:szCs w:val="28"/>
          <w:u w:val="single"/>
          <w:lang w:val="en-US" w:eastAsia="zh-CN"/>
        </w:rPr>
        <w:t xml:space="preserve">  </w:t>
      </w:r>
      <w:r>
        <w:rPr>
          <w:rFonts w:hint="eastAsia" w:ascii="仿宋" w:hAnsi="仿宋" w:eastAsia="仿宋" w:cs="仿宋"/>
          <w:sz w:val="28"/>
          <w:szCs w:val="28"/>
        </w:rPr>
        <w:t xml:space="preserve">止。</w:t>
      </w:r>
      <w:r/>
    </w:p>
    <w:p>
      <w:pPr>
        <w:ind w:firstLine="3838"/>
        <w:spacing w:line="500" w:lineRule="exact"/>
        <w:rPr>
          <w:rFonts w:hint="eastAsia" w:ascii="仿宋" w:hAnsi="仿宋" w:eastAsia="仿宋" w:cs="仿宋"/>
          <w:sz w:val="28"/>
          <w:szCs w:val="28"/>
        </w:rPr>
      </w:pPr>
      <w:r>
        <w:rPr>
          <w:rFonts w:hint="eastAsia" w:ascii="仿宋" w:hAnsi="仿宋" w:eastAsia="仿宋" w:cs="仿宋"/>
          <w:sz w:val="28"/>
          <w:szCs w:val="28"/>
        </w:rPr>
      </w:r>
      <w:r/>
    </w:p>
    <w:p>
      <w:pPr>
        <w:ind w:firstLine="3838"/>
        <w:spacing w:line="500" w:lineRule="exact"/>
        <w:rPr>
          <w:rFonts w:hint="eastAsia" w:ascii="仿宋" w:hAnsi="仿宋" w:eastAsia="仿宋" w:cs="仿宋"/>
          <w:sz w:val="28"/>
          <w:szCs w:val="28"/>
        </w:rPr>
      </w:pPr>
      <w:r>
        <w:rPr>
          <w:rFonts w:hint="eastAsia" w:ascii="仿宋" w:hAnsi="仿宋" w:eastAsia="仿宋" w:cs="仿宋"/>
          <w:sz w:val="28"/>
          <w:szCs w:val="28"/>
        </w:rPr>
      </w:r>
      <w:r/>
    </w:p>
    <w:p>
      <w:pPr>
        <w:ind w:firstLine="560"/>
        <w:spacing w:line="500" w:lineRule="exact"/>
        <w:tabs>
          <w:tab w:val="left" w:pos="720" w:leader="none"/>
          <w:tab w:val="left" w:pos="900" w:leader="none"/>
        </w:tabs>
        <w:rPr>
          <w:rFonts w:hint="eastAsia" w:ascii="仿宋" w:hAnsi="仿宋" w:eastAsia="仿宋" w:cs="仿宋"/>
          <w:sz w:val="28"/>
          <w:szCs w:val="28"/>
          <w:u w:val="single"/>
        </w:rPr>
      </w:pPr>
      <w:r>
        <w:rPr>
          <w:rFonts w:hint="eastAsia" w:ascii="仿宋" w:hAnsi="仿宋" w:eastAsia="仿宋" w:cs="仿宋"/>
          <w:sz w:val="28"/>
          <w:szCs w:val="28"/>
          <w:u w:val="single"/>
        </w:rPr>
        <w:t xml:space="preserve">    （须附法定代表人、受委托人身份证复印件）                </w:t>
      </w:r>
      <w:r/>
    </w:p>
    <w:p>
      <w:pPr>
        <w:ind w:firstLine="3838"/>
        <w:spacing w:line="500" w:lineRule="exact"/>
        <w:rPr>
          <w:rFonts w:hint="eastAsia" w:ascii="仿宋" w:hAnsi="仿宋" w:eastAsia="仿宋" w:cs="仿宋"/>
          <w:sz w:val="28"/>
          <w:szCs w:val="28"/>
        </w:rPr>
      </w:pPr>
      <w:r>
        <w:rPr>
          <w:rFonts w:hint="eastAsia" w:ascii="仿宋" w:hAnsi="仿宋" w:eastAsia="仿宋" w:cs="仿宋"/>
          <w:sz w:val="28"/>
          <w:szCs w:val="28"/>
        </w:rPr>
      </w:r>
      <w:r/>
    </w:p>
    <w:p>
      <w:pPr>
        <w:ind w:firstLine="3838"/>
        <w:spacing w:line="500" w:lineRule="exact"/>
        <w:rPr>
          <w:rFonts w:hint="eastAsia" w:ascii="仿宋" w:hAnsi="仿宋" w:eastAsia="仿宋" w:cs="仿宋"/>
          <w:sz w:val="28"/>
          <w:szCs w:val="28"/>
        </w:rPr>
      </w:pPr>
      <w:r>
        <w:rPr>
          <w:rFonts w:hint="eastAsia" w:ascii="仿宋" w:hAnsi="仿宋" w:eastAsia="仿宋" w:cs="仿宋"/>
          <w:sz w:val="28"/>
          <w:szCs w:val="28"/>
        </w:rPr>
        <w:t xml:space="preserve">委托人：（盖法人公章）</w:t>
      </w:r>
      <w:r/>
    </w:p>
    <w:p>
      <w:pPr>
        <w:ind w:firstLine="3838"/>
        <w:spacing w:line="500" w:lineRule="exact"/>
        <w:rPr>
          <w:rFonts w:hint="eastAsia" w:ascii="仿宋" w:hAnsi="仿宋" w:eastAsia="仿宋" w:cs="仿宋"/>
          <w:sz w:val="28"/>
          <w:szCs w:val="28"/>
        </w:rPr>
      </w:pPr>
      <w:r>
        <w:rPr>
          <w:rFonts w:hint="eastAsia" w:ascii="仿宋" w:hAnsi="仿宋" w:eastAsia="仿宋" w:cs="仿宋"/>
          <w:sz w:val="28"/>
          <w:szCs w:val="28"/>
        </w:rPr>
        <w:t xml:space="preserve">法定代表人：（签字）</w:t>
      </w:r>
      <w:r/>
    </w:p>
    <w:p>
      <w:pPr>
        <w:ind w:firstLine="3838"/>
        <w:spacing w:line="500" w:lineRule="exact"/>
        <w:rPr>
          <w:rFonts w:hint="eastAsia" w:ascii="仿宋" w:hAnsi="仿宋" w:eastAsia="仿宋" w:cs="仿宋"/>
          <w:sz w:val="28"/>
          <w:szCs w:val="28"/>
        </w:rPr>
      </w:pPr>
      <w:r>
        <w:rPr>
          <w:rFonts w:hint="eastAsia" w:ascii="仿宋" w:hAnsi="仿宋" w:eastAsia="仿宋" w:cs="仿宋"/>
          <w:sz w:val="28"/>
          <w:szCs w:val="28"/>
        </w:rPr>
        <w:t xml:space="preserve">受委托人：（签字）</w:t>
      </w:r>
      <w:r/>
    </w:p>
    <w:p>
      <w:pPr>
        <w:ind w:firstLine="3838"/>
        <w:spacing w:line="500" w:lineRule="exact"/>
        <w:rPr>
          <w:rFonts w:hint="eastAsia" w:ascii="仿宋" w:hAnsi="仿宋" w:eastAsia="仿宋" w:cs="仿宋"/>
          <w:sz w:val="28"/>
          <w:szCs w:val="28"/>
        </w:rPr>
      </w:pPr>
      <w:r>
        <w:rPr>
          <w:rFonts w:hint="eastAsia" w:ascii="仿宋" w:hAnsi="仿宋" w:eastAsia="仿宋" w:cs="仿宋"/>
          <w:sz w:val="28"/>
          <w:szCs w:val="28"/>
        </w:rPr>
      </w:r>
      <w:r/>
    </w:p>
    <w:p>
      <w:pPr>
        <w:jc w:val="right"/>
        <w:spacing w:line="500" w:lineRule="exact"/>
        <w:rPr>
          <w:rFonts w:hint="eastAsia" w:ascii="仿宋" w:hAnsi="仿宋" w:eastAsia="仿宋" w:cs="仿宋"/>
          <w:sz w:val="28"/>
          <w:szCs w:val="28"/>
        </w:rPr>
      </w:pPr>
      <w:r>
        <w:rPr>
          <w:rFonts w:hint="eastAsia" w:ascii="仿宋" w:hAnsi="仿宋" w:eastAsia="仿宋" w:cs="仿宋"/>
          <w:sz w:val="28"/>
          <w:szCs w:val="28"/>
        </w:rPr>
        <w:t xml:space="preserve">年     月     日</w:t>
      </w:r>
      <w:r/>
    </w:p>
    <w:p>
      <w:pPr>
        <w:pStyle w:val="964"/>
        <w:spacing w:line="440" w:lineRule="exact"/>
        <w:rPr>
          <w:rFonts w:hint="eastAsia" w:ascii="仿宋" w:hAnsi="仿宋" w:eastAsia="仿宋" w:cs="仿宋"/>
          <w:sz w:val="28"/>
          <w:szCs w:val="28"/>
        </w:rPr>
      </w:pPr>
      <w:r>
        <w:rPr>
          <w:rFonts w:hint="eastAsia" w:ascii="仿宋" w:hAnsi="仿宋" w:eastAsia="仿宋" w:cs="仿宋"/>
          <w:sz w:val="28"/>
          <w:szCs w:val="28"/>
        </w:rPr>
      </w:r>
      <w:r/>
    </w:p>
    <w:p>
      <w:pPr>
        <w:pStyle w:val="954"/>
        <w:spacing w:before="120" w:after="120" w:line="360" w:lineRule="exact"/>
        <w:rPr>
          <w:rFonts w:hint="eastAsia" w:ascii="仿宋" w:hAnsi="仿宋" w:eastAsia="仿宋" w:cs="仿宋"/>
          <w:sz w:val="28"/>
          <w:szCs w:val="28"/>
        </w:rPr>
      </w:pPr>
      <w:r>
        <w:rPr>
          <w:rFonts w:hint="eastAsia" w:ascii="仿宋" w:hAnsi="仿宋" w:eastAsia="仿宋" w:cs="仿宋"/>
          <w:sz w:val="28"/>
          <w:szCs w:val="28"/>
        </w:rPr>
        <w:t xml:space="preserve">2.5.6声明</w:t>
      </w:r>
      <w:r/>
    </w:p>
    <w:p>
      <w:pPr>
        <w:pStyle w:val="958"/>
        <w:spacing w:line="360" w:lineRule="auto"/>
        <w:rPr>
          <w:rFonts w:hint="eastAsia" w:ascii="仿宋" w:hAnsi="仿宋" w:eastAsia="仿宋" w:cs="仿宋"/>
          <w:bCs/>
          <w:sz w:val="28"/>
          <w:szCs w:val="28"/>
        </w:rPr>
      </w:pPr>
      <w:r>
        <w:rPr>
          <w:rFonts w:hint="eastAsia" w:ascii="仿宋" w:hAnsi="仿宋" w:eastAsia="仿宋" w:cs="仿宋"/>
          <w:b/>
          <w:bCs/>
          <w:sz w:val="28"/>
          <w:szCs w:val="28"/>
        </w:rPr>
        <w:t xml:space="preserve">参加政府采购活动前三年内在经营活动中无重大违法记录的书面声明（格式）</w:t>
      </w:r>
      <w:r/>
    </w:p>
    <w:p>
      <w:pPr>
        <w:pStyle w:val="958"/>
        <w:spacing w:line="360" w:lineRule="auto"/>
        <w:rPr>
          <w:rFonts w:hint="eastAsia" w:ascii="仿宋" w:hAnsi="仿宋" w:eastAsia="仿宋" w:cs="仿宋"/>
          <w:sz w:val="28"/>
          <w:szCs w:val="28"/>
        </w:rPr>
      </w:pPr>
      <w:r>
        <w:rPr>
          <w:rFonts w:hint="eastAsia" w:ascii="仿宋" w:hAnsi="仿宋" w:eastAsia="仿宋" w:cs="仿宋"/>
          <w:sz w:val="28"/>
          <w:szCs w:val="28"/>
          <w:u w:val="single"/>
        </w:rPr>
        <w:t xml:space="preserve">（招标人名称）</w:t>
      </w:r>
      <w:r>
        <w:rPr>
          <w:rFonts w:hint="eastAsia" w:ascii="仿宋" w:hAnsi="仿宋" w:eastAsia="仿宋" w:cs="仿宋"/>
          <w:sz w:val="28"/>
          <w:szCs w:val="28"/>
        </w:rPr>
        <w:t xml:space="preserve">：</w:t>
      </w:r>
      <w:r/>
    </w:p>
    <w:p>
      <w:pPr>
        <w:pStyle w:val="958"/>
        <w:ind w:firstLine="980"/>
        <w:spacing w:line="360" w:lineRule="auto"/>
        <w:rPr>
          <w:rFonts w:hint="eastAsia" w:ascii="仿宋" w:hAnsi="仿宋" w:eastAsia="仿宋" w:cs="仿宋"/>
          <w:sz w:val="28"/>
          <w:szCs w:val="28"/>
        </w:rPr>
      </w:pPr>
      <w:r>
        <w:rPr>
          <w:rFonts w:hint="eastAsia" w:ascii="仿宋" w:hAnsi="仿宋" w:eastAsia="仿宋" w:cs="仿宋"/>
          <w:sz w:val="28"/>
          <w:szCs w:val="28"/>
        </w:rPr>
        <w:t xml:space="preserve">我公司参加</w:t>
      </w:r>
      <w:r>
        <w:rPr>
          <w:rFonts w:hint="eastAsia" w:ascii="仿宋" w:hAnsi="仿宋" w:eastAsia="仿宋" w:cs="仿宋"/>
          <w:sz w:val="28"/>
          <w:szCs w:val="28"/>
          <w:u w:val="single"/>
        </w:rPr>
        <w:t xml:space="preserve">（采购项目名称）的</w:t>
      </w:r>
      <w:r>
        <w:rPr>
          <w:rFonts w:hint="eastAsia" w:ascii="仿宋" w:hAnsi="仿宋" w:eastAsia="仿宋" w:cs="仿宋"/>
          <w:sz w:val="28"/>
          <w:szCs w:val="28"/>
        </w:rPr>
        <w:t xml:space="preserve">采购项目，在此郑重声明：</w:t>
      </w:r>
      <w:r/>
    </w:p>
    <w:p>
      <w:pPr>
        <w:pStyle w:val="958"/>
        <w:ind w:firstLine="980"/>
        <w:spacing w:line="360" w:lineRule="auto"/>
        <w:rPr>
          <w:rFonts w:hint="eastAsia" w:ascii="仿宋" w:hAnsi="仿宋" w:eastAsia="仿宋" w:cs="仿宋"/>
          <w:sz w:val="28"/>
          <w:szCs w:val="28"/>
        </w:rPr>
      </w:pPr>
      <w:r>
        <w:rPr>
          <w:rFonts w:hint="eastAsia" w:ascii="仿宋" w:hAnsi="仿宋" w:eastAsia="仿宋" w:cs="仿宋"/>
          <w:sz w:val="28"/>
          <w:szCs w:val="28"/>
        </w:rPr>
        <w:t xml:space="preserve">我公司近三年经营活动中未因违法经营受到刑事处罚或者责令停产停业、吊销许可证或者执照、较大数额罚款等行政处罚。</w:t>
      </w:r>
      <w:r/>
    </w:p>
    <w:p>
      <w:pPr>
        <w:pStyle w:val="958"/>
        <w:spacing w:line="360" w:lineRule="auto"/>
        <w:rPr>
          <w:rFonts w:hint="eastAsia" w:ascii="仿宋" w:hAnsi="仿宋" w:eastAsia="仿宋" w:cs="仿宋"/>
          <w:sz w:val="28"/>
          <w:szCs w:val="28"/>
        </w:rPr>
      </w:pPr>
      <w:r>
        <w:rPr>
          <w:rFonts w:hint="eastAsia" w:ascii="仿宋" w:hAnsi="仿宋" w:eastAsia="仿宋" w:cs="仿宋"/>
          <w:sz w:val="28"/>
          <w:szCs w:val="28"/>
        </w:rPr>
      </w:r>
      <w:r/>
    </w:p>
    <w:p>
      <w:pPr>
        <w:pStyle w:val="958"/>
        <w:spacing w:line="360" w:lineRule="auto"/>
        <w:rPr>
          <w:rFonts w:hint="eastAsia" w:ascii="仿宋" w:hAnsi="仿宋" w:eastAsia="仿宋" w:cs="仿宋"/>
          <w:sz w:val="28"/>
          <w:szCs w:val="28"/>
        </w:rPr>
      </w:pPr>
      <w:r>
        <w:rPr>
          <w:rFonts w:hint="eastAsia" w:ascii="仿宋" w:hAnsi="仿宋" w:eastAsia="仿宋" w:cs="仿宋"/>
          <w:sz w:val="28"/>
          <w:szCs w:val="28"/>
        </w:rPr>
      </w:r>
      <w:r/>
    </w:p>
    <w:p>
      <w:pPr>
        <w:pStyle w:val="958"/>
        <w:spacing w:line="360" w:lineRule="auto"/>
        <w:rPr>
          <w:rFonts w:hint="eastAsia" w:ascii="仿宋" w:hAnsi="仿宋" w:eastAsia="仿宋" w:cs="仿宋"/>
          <w:sz w:val="28"/>
          <w:szCs w:val="28"/>
        </w:rPr>
      </w:pPr>
      <w:r>
        <w:rPr>
          <w:rFonts w:hint="eastAsia" w:ascii="仿宋" w:hAnsi="仿宋" w:eastAsia="仿宋" w:cs="仿宋"/>
          <w:sz w:val="28"/>
          <w:szCs w:val="28"/>
        </w:rPr>
        <w:t xml:space="preserve">特此声明！</w:t>
      </w:r>
      <w:r/>
    </w:p>
    <w:p>
      <w:pPr>
        <w:pStyle w:val="958"/>
        <w:spacing w:line="360" w:lineRule="auto"/>
        <w:rPr>
          <w:rFonts w:hint="eastAsia" w:ascii="仿宋" w:hAnsi="仿宋" w:eastAsia="仿宋" w:cs="仿宋"/>
          <w:sz w:val="28"/>
          <w:szCs w:val="28"/>
        </w:rPr>
      </w:pPr>
      <w:r>
        <w:rPr>
          <w:rFonts w:hint="eastAsia" w:ascii="仿宋" w:hAnsi="仿宋" w:eastAsia="仿宋" w:cs="仿宋"/>
          <w:sz w:val="28"/>
          <w:szCs w:val="28"/>
        </w:rPr>
      </w:r>
      <w:r/>
    </w:p>
    <w:p>
      <w:pPr>
        <w:pStyle w:val="958"/>
        <w:spacing w:line="360" w:lineRule="auto"/>
        <w:rPr>
          <w:rFonts w:hint="eastAsia" w:ascii="仿宋" w:hAnsi="仿宋" w:eastAsia="仿宋" w:cs="仿宋"/>
          <w:sz w:val="28"/>
          <w:szCs w:val="28"/>
        </w:rPr>
      </w:pPr>
      <w:r>
        <w:rPr>
          <w:rFonts w:hint="eastAsia" w:ascii="仿宋" w:hAnsi="仿宋" w:eastAsia="仿宋" w:cs="仿宋"/>
          <w:sz w:val="28"/>
          <w:szCs w:val="28"/>
        </w:rPr>
      </w:r>
      <w:r/>
    </w:p>
    <w:p>
      <w:pPr>
        <w:pStyle w:val="958"/>
        <w:ind w:firstLine="4200"/>
        <w:spacing w:line="360" w:lineRule="auto"/>
        <w:rPr>
          <w:rFonts w:hint="eastAsia" w:ascii="仿宋" w:hAnsi="仿宋" w:eastAsia="仿宋" w:cs="仿宋"/>
          <w:sz w:val="28"/>
          <w:szCs w:val="28"/>
          <w:u w:val="single"/>
        </w:rPr>
      </w:pPr>
      <w:r>
        <w:rPr>
          <w:rFonts w:hint="eastAsia" w:ascii="仿宋" w:hAnsi="仿宋" w:eastAsia="仿宋" w:cs="仿宋"/>
          <w:sz w:val="28"/>
          <w:szCs w:val="28"/>
        </w:rPr>
        <w:t xml:space="preserve">投标人名称（盖法人公章）：</w:t>
      </w:r>
      <w:r/>
    </w:p>
    <w:p>
      <w:pPr>
        <w:pStyle w:val="958"/>
        <w:spacing w:line="360" w:lineRule="auto"/>
        <w:rPr>
          <w:rFonts w:hint="eastAsia" w:ascii="仿宋" w:hAnsi="仿宋" w:eastAsia="仿宋" w:cs="仿宋"/>
          <w:sz w:val="28"/>
          <w:szCs w:val="28"/>
        </w:rPr>
      </w:pPr>
      <w:r>
        <w:rPr>
          <w:rFonts w:hint="eastAsia" w:ascii="仿宋" w:hAnsi="仿宋" w:eastAsia="仿宋" w:cs="仿宋"/>
          <w:sz w:val="28"/>
          <w:szCs w:val="28"/>
        </w:rPr>
        <w:t xml:space="preserve"> </w:t>
      </w:r>
      <w:r/>
    </w:p>
    <w:p>
      <w:pPr>
        <w:pStyle w:val="958"/>
        <w:ind w:firstLine="4200"/>
        <w:spacing w:line="360" w:lineRule="auto"/>
        <w:rPr>
          <w:rFonts w:hint="eastAsia" w:ascii="仿宋" w:hAnsi="仿宋" w:eastAsia="仿宋" w:cs="仿宋"/>
          <w:sz w:val="28"/>
          <w:szCs w:val="28"/>
          <w:u w:val="single"/>
        </w:rPr>
      </w:pPr>
      <w:r>
        <w:rPr>
          <w:rFonts w:hint="eastAsia" w:ascii="仿宋" w:hAnsi="仿宋" w:eastAsia="仿宋" w:cs="仿宋"/>
          <w:sz w:val="28"/>
          <w:szCs w:val="28"/>
        </w:rPr>
        <w:t xml:space="preserve">法定代表人（签章或签字）：</w:t>
      </w:r>
      <w:r/>
    </w:p>
    <w:p>
      <w:pPr>
        <w:pStyle w:val="958"/>
        <w:spacing w:line="360" w:lineRule="auto"/>
        <w:rPr>
          <w:rFonts w:hint="eastAsia" w:ascii="仿宋" w:hAnsi="仿宋" w:eastAsia="仿宋" w:cs="仿宋"/>
          <w:sz w:val="28"/>
          <w:szCs w:val="28"/>
        </w:rPr>
      </w:pPr>
      <w:r>
        <w:rPr>
          <w:rFonts w:hint="eastAsia" w:ascii="仿宋" w:hAnsi="仿宋" w:eastAsia="仿宋" w:cs="仿宋"/>
          <w:sz w:val="28"/>
          <w:szCs w:val="28"/>
        </w:rPr>
      </w:r>
      <w:r/>
    </w:p>
    <w:p>
      <w:pPr>
        <w:pStyle w:val="958"/>
        <w:ind w:firstLine="4900"/>
        <w:spacing w:line="360" w:lineRule="auto"/>
        <w:rPr>
          <w:rFonts w:hint="eastAsia" w:ascii="仿宋" w:hAnsi="仿宋" w:eastAsia="仿宋" w:cs="仿宋"/>
          <w:sz w:val="28"/>
          <w:szCs w:val="28"/>
        </w:rPr>
      </w:pPr>
      <w:r>
        <w:rPr>
          <w:rFonts w:hint="eastAsia" w:ascii="仿宋" w:hAnsi="仿宋" w:eastAsia="仿宋" w:cs="仿宋"/>
          <w:sz w:val="28"/>
          <w:szCs w:val="28"/>
        </w:rPr>
        <w:t xml:space="preserve">日期：</w:t>
      </w:r>
      <w:r/>
    </w:p>
    <w:p>
      <w:pPr>
        <w:pStyle w:val="954"/>
        <w:spacing w:before="120" w:after="120" w:line="360" w:lineRule="exact"/>
        <w:rPr>
          <w:rFonts w:hint="eastAsia" w:ascii="仿宋" w:hAnsi="仿宋" w:eastAsia="仿宋" w:cs="仿宋"/>
          <w:sz w:val="28"/>
          <w:szCs w:val="28"/>
        </w:rPr>
      </w:pPr>
      <w:r/>
      <w:bookmarkStart w:id="49" w:name="_Toc426469939"/>
      <w:r/>
      <w:r/>
    </w:p>
    <w:p>
      <w:pPr>
        <w:rPr>
          <w:rFonts w:hint="eastAsia" w:ascii="仿宋" w:hAnsi="仿宋" w:eastAsia="仿宋" w:cs="仿宋"/>
          <w:sz w:val="28"/>
          <w:szCs w:val="28"/>
        </w:rPr>
      </w:pPr>
      <w:r>
        <w:rPr>
          <w:rFonts w:hint="eastAsia" w:ascii="仿宋" w:hAnsi="仿宋" w:eastAsia="仿宋" w:cs="仿宋"/>
          <w:sz w:val="28"/>
          <w:szCs w:val="28"/>
        </w:rPr>
        <w:br w:type="page" w:clear="all"/>
      </w:r>
      <w:r/>
    </w:p>
    <w:p>
      <w:pPr>
        <w:pStyle w:val="954"/>
        <w:spacing w:before="120" w:after="120" w:line="360" w:lineRule="exact"/>
        <w:rPr>
          <w:rFonts w:hint="eastAsia" w:ascii="仿宋" w:hAnsi="仿宋" w:eastAsia="仿宋" w:cs="仿宋"/>
          <w:sz w:val="28"/>
          <w:szCs w:val="28"/>
        </w:rPr>
      </w:pPr>
      <w:r>
        <w:rPr>
          <w:rFonts w:hint="eastAsia" w:ascii="仿宋" w:hAnsi="仿宋" w:eastAsia="仿宋" w:cs="仿宋"/>
          <w:sz w:val="28"/>
          <w:szCs w:val="28"/>
        </w:rPr>
        <w:t xml:space="preserve">2.</w:t>
      </w:r>
      <w:r>
        <w:rPr>
          <w:rFonts w:hint="eastAsia" w:ascii="仿宋" w:hAnsi="仿宋" w:eastAsia="仿宋" w:cs="仿宋"/>
          <w:sz w:val="28"/>
          <w:szCs w:val="28"/>
        </w:rPr>
        <w:t xml:space="preserve">5.7</w:t>
      </w:r>
      <w:r>
        <w:rPr>
          <w:rFonts w:hint="eastAsia" w:ascii="仿宋" w:hAnsi="仿宋" w:eastAsia="仿宋" w:cs="仿宋"/>
          <w:bCs/>
          <w:sz w:val="28"/>
          <w:szCs w:val="28"/>
          <w:highlight w:val="white"/>
        </w:rPr>
        <w:t xml:space="preserve">投标报价明细表及分析说明</w:t>
      </w:r>
      <w:bookmarkEnd w:id="49"/>
      <w:r/>
      <w:r/>
    </w:p>
    <w:p>
      <w:pPr>
        <w:jc w:val="center"/>
        <w:rPr>
          <w:rFonts w:hint="eastAsia" w:ascii="仿宋" w:hAnsi="仿宋" w:eastAsia="仿宋" w:cs="仿宋"/>
          <w:bCs/>
          <w:sz w:val="28"/>
          <w:szCs w:val="28"/>
        </w:rPr>
      </w:pPr>
      <w:r>
        <w:rPr>
          <w:rFonts w:hint="eastAsia" w:ascii="仿宋" w:hAnsi="仿宋" w:eastAsia="仿宋" w:cs="仿宋"/>
          <w:bCs/>
          <w:sz w:val="28"/>
          <w:szCs w:val="28"/>
        </w:rPr>
      </w:r>
      <w:r/>
    </w:p>
    <w:p>
      <w:pPr>
        <w:jc w:val="center"/>
        <w:rPr>
          <w:rFonts w:hint="eastAsia" w:ascii="仿宋" w:hAnsi="仿宋" w:eastAsia="仿宋" w:cs="仿宋"/>
          <w:bCs/>
          <w:sz w:val="28"/>
          <w:szCs w:val="28"/>
        </w:rPr>
      </w:pPr>
      <w:r>
        <w:rPr>
          <w:rFonts w:hint="eastAsia" w:ascii="仿宋" w:hAnsi="仿宋" w:eastAsia="仿宋" w:cs="仿宋"/>
          <w:bCs/>
          <w:sz w:val="28"/>
          <w:szCs w:val="28"/>
        </w:rPr>
        <w:t xml:space="preserve">投标报价明细表及分析说明（含税）</w:t>
      </w:r>
      <w:r/>
    </w:p>
    <w:p>
      <w:pPr>
        <w:pStyle w:val="958"/>
        <w:rPr>
          <w:rFonts w:hint="eastAsia" w:ascii="仿宋" w:hAnsi="仿宋" w:eastAsia="仿宋" w:cs="仿宋"/>
          <w:sz w:val="28"/>
          <w:szCs w:val="28"/>
        </w:rPr>
      </w:pPr>
      <w:r>
        <w:rPr>
          <w:rFonts w:hint="eastAsia" w:ascii="仿宋" w:hAnsi="仿宋" w:eastAsia="仿宋" w:cs="仿宋"/>
          <w:sz w:val="28"/>
          <w:szCs w:val="28"/>
        </w:rPr>
      </w:r>
      <w:r/>
    </w:p>
    <w:tbl>
      <w:tblPr>
        <w:tblStyle w:val="957"/>
        <w:tblW w:w="8962" w:type="dxa"/>
        <w:jc w:val="center"/>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Layout w:type="fixed"/>
        <w:tblCellMar>
          <w:left w:w="0" w:type="dxa"/>
          <w:top w:w="0" w:type="dxa"/>
          <w:right w:w="0" w:type="dxa"/>
          <w:bottom w:w="0" w:type="dxa"/>
        </w:tblCellMar>
        <w:tblLook w:val="04A0" w:firstRow="1" w:lastRow="0" w:firstColumn="1" w:lastColumn="0" w:noHBand="0" w:noVBand="1"/>
      </w:tblPr>
      <w:tblGrid>
        <w:gridCol w:w="607"/>
        <w:gridCol w:w="933"/>
        <w:gridCol w:w="911"/>
        <w:gridCol w:w="1402"/>
        <w:gridCol w:w="1416"/>
        <w:gridCol w:w="1002"/>
        <w:gridCol w:w="889"/>
        <w:gridCol w:w="943"/>
        <w:gridCol w:w="859"/>
      </w:tblGrid>
      <w:tr>
        <w:trPr>
          <w:jc w:val="center"/>
          <w:trHeight w:val="693"/>
        </w:trPr>
        <w:tc>
          <w:tcPr>
            <w:tcW w:w="607" w:type="dxa"/>
            <w:vAlign w:val="center"/>
            <w:textDirection w:val="lrTb"/>
            <w:noWrap w:val="false"/>
          </w:tcPr>
          <w:p>
            <w:pPr>
              <w:jc w:val="center"/>
              <w:widowControl/>
              <w:rPr>
                <w:rFonts w:hint="eastAsia" w:ascii="仿宋" w:hAnsi="仿宋" w:eastAsia="仿宋" w:cs="仿宋"/>
                <w:sz w:val="28"/>
                <w:szCs w:val="28"/>
              </w:rPr>
            </w:pPr>
            <w:r>
              <w:rPr>
                <w:rFonts w:hint="eastAsia" w:ascii="仿宋" w:hAnsi="仿宋" w:eastAsia="仿宋" w:cs="仿宋"/>
                <w:sz w:val="28"/>
                <w:szCs w:val="28"/>
              </w:rPr>
              <w:t xml:space="preserve">序号</w:t>
            </w:r>
            <w:r/>
          </w:p>
        </w:tc>
        <w:tc>
          <w:tcPr>
            <w:tcW w:w="933" w:type="dxa"/>
            <w:vAlign w:val="center"/>
            <w:textDirection w:val="lrTb"/>
            <w:noWrap w:val="false"/>
          </w:tcPr>
          <w:p>
            <w:pPr>
              <w:jc w:val="center"/>
              <w:widowControl/>
              <w:rPr>
                <w:rFonts w:hint="eastAsia" w:ascii="仿宋" w:hAnsi="仿宋" w:eastAsia="仿宋" w:cs="仿宋"/>
                <w:sz w:val="28"/>
                <w:szCs w:val="28"/>
              </w:rPr>
            </w:pPr>
            <w:r>
              <w:rPr>
                <w:rFonts w:hint="eastAsia" w:ascii="仿宋" w:hAnsi="仿宋" w:eastAsia="仿宋" w:cs="仿宋"/>
                <w:sz w:val="28"/>
                <w:szCs w:val="28"/>
              </w:rPr>
              <w:t xml:space="preserve">品名</w:t>
            </w:r>
            <w:r/>
          </w:p>
        </w:tc>
        <w:tc>
          <w:tcPr>
            <w:tcW w:w="911" w:type="dxa"/>
            <w:vAlign w:val="center"/>
            <w:textDirection w:val="lrTb"/>
            <w:noWrap w:val="false"/>
          </w:tcPr>
          <w:p>
            <w:pPr>
              <w:jc w:val="center"/>
              <w:widowControl/>
              <w:rPr>
                <w:rFonts w:hint="eastAsia" w:ascii="仿宋" w:hAnsi="仿宋" w:eastAsia="仿宋" w:cs="仿宋"/>
                <w:sz w:val="28"/>
                <w:szCs w:val="28"/>
              </w:rPr>
            </w:pPr>
            <w:r>
              <w:rPr>
                <w:rFonts w:hint="eastAsia" w:ascii="仿宋" w:hAnsi="仿宋" w:eastAsia="仿宋" w:cs="仿宋"/>
                <w:sz w:val="28"/>
                <w:szCs w:val="28"/>
              </w:rPr>
              <w:t xml:space="preserve">品牌</w:t>
            </w:r>
            <w:r/>
          </w:p>
        </w:tc>
        <w:tc>
          <w:tcPr>
            <w:tcW w:w="1402" w:type="dxa"/>
            <w:vAlign w:val="center"/>
            <w:textDirection w:val="lrTb"/>
            <w:noWrap w:val="false"/>
          </w:tcPr>
          <w:p>
            <w:pPr>
              <w:jc w:val="center"/>
              <w:widowControl/>
              <w:rPr>
                <w:rFonts w:hint="eastAsia" w:ascii="仿宋" w:hAnsi="仿宋" w:eastAsia="仿宋" w:cs="仿宋"/>
                <w:sz w:val="28"/>
                <w:szCs w:val="28"/>
              </w:rPr>
            </w:pPr>
            <w:r>
              <w:rPr>
                <w:rFonts w:hint="eastAsia" w:ascii="仿宋" w:hAnsi="仿宋" w:eastAsia="仿宋" w:cs="仿宋"/>
                <w:sz w:val="28"/>
                <w:szCs w:val="28"/>
              </w:rPr>
              <w:t xml:space="preserve">生产厂家</w:t>
            </w:r>
            <w:r/>
          </w:p>
        </w:tc>
        <w:tc>
          <w:tcPr>
            <w:tcW w:w="1416" w:type="dxa"/>
            <w:vAlign w:val="center"/>
            <w:textDirection w:val="lrTb"/>
            <w:noWrap w:val="false"/>
          </w:tcPr>
          <w:p>
            <w:pPr>
              <w:jc w:val="center"/>
              <w:widowControl/>
              <w:rPr>
                <w:rFonts w:hint="eastAsia" w:ascii="仿宋" w:hAnsi="仿宋" w:eastAsia="仿宋" w:cs="仿宋"/>
                <w:sz w:val="28"/>
                <w:szCs w:val="28"/>
              </w:rPr>
            </w:pPr>
            <w:r>
              <w:rPr>
                <w:rFonts w:hint="eastAsia" w:ascii="仿宋" w:hAnsi="仿宋" w:eastAsia="仿宋" w:cs="仿宋"/>
                <w:sz w:val="28"/>
                <w:szCs w:val="28"/>
              </w:rPr>
              <w:t xml:space="preserve">主要成分</w:t>
            </w:r>
            <w:r/>
          </w:p>
        </w:tc>
        <w:tc>
          <w:tcPr>
            <w:tcMar>
              <w:left w:w="108" w:type="dxa"/>
              <w:top w:w="0" w:type="dxa"/>
              <w:right w:w="108" w:type="dxa"/>
              <w:bottom w:w="0" w:type="dxa"/>
            </w:tcMar>
            <w:tcW w:w="1002" w:type="dxa"/>
            <w:vAlign w:val="center"/>
            <w:textDirection w:val="lrTb"/>
            <w:noWrap w:val="false"/>
          </w:tcPr>
          <w:p>
            <w:pPr>
              <w:jc w:val="center"/>
              <w:widowControl/>
              <w:rPr>
                <w:rFonts w:hint="eastAsia" w:ascii="仿宋" w:hAnsi="仿宋" w:eastAsia="仿宋" w:cs="仿宋"/>
                <w:sz w:val="28"/>
                <w:szCs w:val="28"/>
              </w:rPr>
            </w:pPr>
            <w:r>
              <w:rPr>
                <w:rFonts w:hint="eastAsia" w:ascii="仿宋" w:hAnsi="仿宋" w:eastAsia="仿宋" w:cs="仿宋"/>
                <w:sz w:val="28"/>
                <w:szCs w:val="28"/>
              </w:rPr>
              <w:t xml:space="preserve">规格</w:t>
            </w:r>
            <w:r/>
          </w:p>
        </w:tc>
        <w:tc>
          <w:tcPr>
            <w:tcMar>
              <w:left w:w="108" w:type="dxa"/>
              <w:top w:w="0" w:type="dxa"/>
              <w:right w:w="108" w:type="dxa"/>
              <w:bottom w:w="0" w:type="dxa"/>
            </w:tcMar>
            <w:tcW w:w="889" w:type="dxa"/>
            <w:vAlign w:val="center"/>
            <w:textDirection w:val="lrTb"/>
            <w:noWrap w:val="false"/>
          </w:tcPr>
          <w:p>
            <w:pPr>
              <w:jc w:val="center"/>
              <w:widowControl/>
              <w:rPr>
                <w:rFonts w:hint="eastAsia" w:ascii="仿宋" w:hAnsi="仿宋" w:eastAsia="仿宋" w:cs="仿宋"/>
                <w:sz w:val="28"/>
                <w:szCs w:val="28"/>
              </w:rPr>
            </w:pPr>
            <w:r>
              <w:rPr>
                <w:rFonts w:hint="eastAsia" w:ascii="仿宋" w:hAnsi="仿宋" w:eastAsia="仿宋" w:cs="仿宋"/>
                <w:sz w:val="28"/>
                <w:szCs w:val="28"/>
              </w:rPr>
              <w:t xml:space="preserve">单价</w:t>
            </w:r>
            <w:r/>
          </w:p>
        </w:tc>
        <w:tc>
          <w:tcPr>
            <w:tcMar>
              <w:left w:w="108" w:type="dxa"/>
              <w:top w:w="0" w:type="dxa"/>
              <w:right w:w="108" w:type="dxa"/>
              <w:bottom w:w="0" w:type="dxa"/>
            </w:tcMar>
            <w:tcW w:w="943" w:type="dxa"/>
            <w:vAlign w:val="center"/>
            <w:textDirection w:val="lrTb"/>
            <w:noWrap w:val="false"/>
          </w:tcPr>
          <w:p>
            <w:pPr>
              <w:jc w:val="center"/>
              <w:widowControl/>
              <w:rPr>
                <w:rFonts w:hint="eastAsia" w:ascii="仿宋" w:hAnsi="仿宋" w:eastAsia="仿宋" w:cs="仿宋"/>
                <w:sz w:val="28"/>
                <w:szCs w:val="28"/>
              </w:rPr>
            </w:pPr>
            <w:r>
              <w:rPr>
                <w:rFonts w:hint="eastAsia" w:ascii="仿宋" w:hAnsi="仿宋" w:eastAsia="仿宋" w:cs="仿宋"/>
                <w:sz w:val="28"/>
                <w:szCs w:val="28"/>
              </w:rPr>
              <w:t xml:space="preserve">数量</w:t>
            </w:r>
            <w:r/>
          </w:p>
        </w:tc>
        <w:tc>
          <w:tcPr>
            <w:tcMar>
              <w:left w:w="108" w:type="dxa"/>
              <w:top w:w="0" w:type="dxa"/>
              <w:right w:w="108" w:type="dxa"/>
              <w:bottom w:w="0" w:type="dxa"/>
            </w:tcMar>
            <w:tcW w:w="859" w:type="dxa"/>
            <w:vAlign w:val="center"/>
            <w:textDirection w:val="lrTb"/>
            <w:noWrap w:val="false"/>
          </w:tcPr>
          <w:p>
            <w:pPr>
              <w:jc w:val="center"/>
              <w:widowControl/>
              <w:rPr>
                <w:rFonts w:hint="eastAsia" w:ascii="仿宋" w:hAnsi="仿宋" w:eastAsia="仿宋" w:cs="仿宋"/>
                <w:sz w:val="28"/>
                <w:szCs w:val="28"/>
              </w:rPr>
            </w:pPr>
            <w:r>
              <w:rPr>
                <w:rFonts w:hint="eastAsia" w:ascii="仿宋" w:hAnsi="仿宋" w:eastAsia="仿宋" w:cs="仿宋"/>
                <w:sz w:val="28"/>
                <w:szCs w:val="28"/>
              </w:rPr>
              <w:t xml:space="preserve">金额</w:t>
            </w:r>
            <w:r/>
          </w:p>
        </w:tc>
      </w:tr>
      <w:tr>
        <w:trPr>
          <w:jc w:val="center"/>
          <w:trHeight w:val="342"/>
        </w:trPr>
        <w:tc>
          <w:tcPr>
            <w:tcW w:w="607" w:type="dxa"/>
            <w:vAlign w:val="center"/>
            <w:textDirection w:val="lrTb"/>
            <w:noWrap w:val="false"/>
          </w:tcPr>
          <w:p>
            <w:pPr>
              <w:jc w:val="center"/>
              <w:widowControl/>
              <w:rPr>
                <w:rFonts w:hint="eastAsia" w:ascii="仿宋" w:hAnsi="仿宋" w:eastAsia="仿宋" w:cs="仿宋"/>
                <w:sz w:val="28"/>
                <w:szCs w:val="28"/>
              </w:rPr>
            </w:pPr>
            <w:r>
              <w:rPr>
                <w:rFonts w:hint="eastAsia" w:ascii="仿宋" w:hAnsi="仿宋" w:eastAsia="仿宋" w:cs="仿宋"/>
                <w:sz w:val="28"/>
                <w:szCs w:val="28"/>
              </w:rPr>
            </w:r>
            <w:r/>
          </w:p>
        </w:tc>
        <w:tc>
          <w:tcPr>
            <w:tcW w:w="933" w:type="dxa"/>
            <w:vAlign w:val="center"/>
            <w:textDirection w:val="lrTb"/>
            <w:noWrap w:val="false"/>
          </w:tcPr>
          <w:p>
            <w:pPr>
              <w:jc w:val="center"/>
              <w:widowControl/>
              <w:rPr>
                <w:rFonts w:hint="eastAsia" w:ascii="仿宋" w:hAnsi="仿宋" w:eastAsia="仿宋" w:cs="仿宋"/>
                <w:sz w:val="28"/>
                <w:szCs w:val="28"/>
              </w:rPr>
            </w:pPr>
            <w:r>
              <w:rPr>
                <w:rFonts w:hint="eastAsia" w:ascii="仿宋" w:hAnsi="仿宋" w:eastAsia="仿宋" w:cs="仿宋"/>
                <w:sz w:val="28"/>
                <w:szCs w:val="28"/>
              </w:rPr>
            </w:r>
            <w:r/>
          </w:p>
        </w:tc>
        <w:tc>
          <w:tcPr>
            <w:tcW w:w="911" w:type="dxa"/>
            <w:vAlign w:val="center"/>
            <w:textDirection w:val="lrTb"/>
            <w:noWrap w:val="false"/>
          </w:tcPr>
          <w:p>
            <w:pPr>
              <w:jc w:val="center"/>
              <w:widowControl/>
              <w:rPr>
                <w:rFonts w:hint="eastAsia" w:ascii="仿宋" w:hAnsi="仿宋" w:eastAsia="仿宋" w:cs="仿宋"/>
                <w:sz w:val="28"/>
                <w:szCs w:val="28"/>
              </w:rPr>
            </w:pPr>
            <w:r>
              <w:rPr>
                <w:rFonts w:hint="eastAsia" w:ascii="仿宋" w:hAnsi="仿宋" w:eastAsia="仿宋" w:cs="仿宋"/>
                <w:sz w:val="28"/>
                <w:szCs w:val="28"/>
              </w:rPr>
            </w:r>
            <w:r/>
          </w:p>
        </w:tc>
        <w:tc>
          <w:tcPr>
            <w:tcW w:w="1402" w:type="dxa"/>
            <w:vAlign w:val="center"/>
            <w:textDirection w:val="lrTb"/>
            <w:noWrap w:val="false"/>
          </w:tcPr>
          <w:p>
            <w:pPr>
              <w:jc w:val="center"/>
              <w:widowControl/>
              <w:rPr>
                <w:rFonts w:hint="eastAsia" w:ascii="仿宋" w:hAnsi="仿宋" w:eastAsia="仿宋" w:cs="仿宋"/>
                <w:sz w:val="28"/>
                <w:szCs w:val="28"/>
              </w:rPr>
            </w:pPr>
            <w:r>
              <w:rPr>
                <w:rFonts w:hint="eastAsia" w:ascii="仿宋" w:hAnsi="仿宋" w:eastAsia="仿宋" w:cs="仿宋"/>
                <w:sz w:val="28"/>
                <w:szCs w:val="28"/>
              </w:rPr>
            </w:r>
            <w:r/>
          </w:p>
        </w:tc>
        <w:tc>
          <w:tcPr>
            <w:tcW w:w="1416" w:type="dxa"/>
            <w:vAlign w:val="center"/>
            <w:textDirection w:val="lrTb"/>
            <w:noWrap w:val="false"/>
          </w:tcPr>
          <w:p>
            <w:pPr>
              <w:jc w:val="center"/>
              <w:widowControl/>
              <w:rPr>
                <w:rFonts w:hint="eastAsia" w:ascii="仿宋" w:hAnsi="仿宋" w:eastAsia="仿宋" w:cs="仿宋"/>
                <w:sz w:val="28"/>
                <w:szCs w:val="28"/>
              </w:rPr>
            </w:pPr>
            <w:r>
              <w:rPr>
                <w:rFonts w:hint="eastAsia" w:ascii="仿宋" w:hAnsi="仿宋" w:eastAsia="仿宋" w:cs="仿宋"/>
                <w:sz w:val="28"/>
                <w:szCs w:val="28"/>
              </w:rPr>
            </w:r>
            <w:r/>
          </w:p>
        </w:tc>
        <w:tc>
          <w:tcPr>
            <w:tcMar>
              <w:left w:w="108" w:type="dxa"/>
              <w:top w:w="0" w:type="dxa"/>
              <w:right w:w="108" w:type="dxa"/>
              <w:bottom w:w="0" w:type="dxa"/>
            </w:tcMar>
            <w:tcW w:w="1002" w:type="dxa"/>
            <w:vAlign w:val="center"/>
            <w:textDirection w:val="lrTb"/>
            <w:noWrap w:val="false"/>
          </w:tcPr>
          <w:p>
            <w:pPr>
              <w:jc w:val="center"/>
              <w:widowControl/>
              <w:rPr>
                <w:rFonts w:hint="eastAsia" w:ascii="仿宋" w:hAnsi="仿宋" w:eastAsia="仿宋" w:cs="仿宋"/>
                <w:sz w:val="28"/>
                <w:szCs w:val="28"/>
              </w:rPr>
            </w:pPr>
            <w:r>
              <w:rPr>
                <w:rFonts w:hint="eastAsia" w:ascii="仿宋" w:hAnsi="仿宋" w:eastAsia="仿宋" w:cs="仿宋"/>
                <w:sz w:val="28"/>
                <w:szCs w:val="28"/>
              </w:rPr>
            </w:r>
            <w:r/>
          </w:p>
        </w:tc>
        <w:tc>
          <w:tcPr>
            <w:tcMar>
              <w:left w:w="108" w:type="dxa"/>
              <w:top w:w="0" w:type="dxa"/>
              <w:right w:w="108" w:type="dxa"/>
              <w:bottom w:w="0" w:type="dxa"/>
            </w:tcMar>
            <w:tcW w:w="889" w:type="dxa"/>
            <w:vAlign w:val="center"/>
            <w:textDirection w:val="lrTb"/>
            <w:noWrap w:val="false"/>
          </w:tcPr>
          <w:p>
            <w:pPr>
              <w:jc w:val="center"/>
              <w:widowControl/>
              <w:rPr>
                <w:rFonts w:hint="eastAsia" w:ascii="仿宋" w:hAnsi="仿宋" w:eastAsia="仿宋" w:cs="仿宋"/>
                <w:sz w:val="28"/>
                <w:szCs w:val="28"/>
              </w:rPr>
            </w:pPr>
            <w:r>
              <w:rPr>
                <w:rFonts w:hint="eastAsia" w:ascii="仿宋" w:hAnsi="仿宋" w:eastAsia="仿宋" w:cs="仿宋"/>
                <w:sz w:val="28"/>
                <w:szCs w:val="28"/>
              </w:rPr>
            </w:r>
            <w:r/>
          </w:p>
        </w:tc>
        <w:tc>
          <w:tcPr>
            <w:tcMar>
              <w:left w:w="108" w:type="dxa"/>
              <w:top w:w="0" w:type="dxa"/>
              <w:right w:w="108" w:type="dxa"/>
              <w:bottom w:w="0" w:type="dxa"/>
            </w:tcMar>
            <w:tcW w:w="943" w:type="dxa"/>
            <w:vAlign w:val="center"/>
            <w:textDirection w:val="lrTb"/>
            <w:noWrap w:val="false"/>
          </w:tcPr>
          <w:p>
            <w:pPr>
              <w:jc w:val="center"/>
              <w:widowControl/>
              <w:rPr>
                <w:rFonts w:hint="eastAsia" w:ascii="仿宋" w:hAnsi="仿宋" w:eastAsia="仿宋" w:cs="仿宋"/>
                <w:sz w:val="28"/>
                <w:szCs w:val="28"/>
              </w:rPr>
            </w:pPr>
            <w:r>
              <w:rPr>
                <w:rFonts w:hint="eastAsia" w:ascii="仿宋" w:hAnsi="仿宋" w:eastAsia="仿宋" w:cs="仿宋"/>
                <w:sz w:val="28"/>
                <w:szCs w:val="28"/>
              </w:rPr>
            </w:r>
            <w:r/>
          </w:p>
        </w:tc>
        <w:tc>
          <w:tcPr>
            <w:tcMar>
              <w:left w:w="108" w:type="dxa"/>
              <w:top w:w="0" w:type="dxa"/>
              <w:right w:w="108" w:type="dxa"/>
              <w:bottom w:w="0" w:type="dxa"/>
            </w:tcMar>
            <w:tcW w:w="859" w:type="dxa"/>
            <w:vAlign w:val="center"/>
            <w:textDirection w:val="lrTb"/>
            <w:noWrap w:val="false"/>
          </w:tcPr>
          <w:p>
            <w:pPr>
              <w:jc w:val="center"/>
              <w:widowControl/>
              <w:rPr>
                <w:rFonts w:hint="eastAsia" w:ascii="仿宋" w:hAnsi="仿宋" w:eastAsia="仿宋" w:cs="仿宋"/>
                <w:sz w:val="28"/>
                <w:szCs w:val="28"/>
              </w:rPr>
            </w:pPr>
            <w:r>
              <w:rPr>
                <w:rFonts w:hint="eastAsia" w:ascii="仿宋" w:hAnsi="仿宋" w:eastAsia="仿宋" w:cs="仿宋"/>
                <w:sz w:val="28"/>
                <w:szCs w:val="28"/>
              </w:rPr>
            </w:r>
            <w:r/>
          </w:p>
        </w:tc>
      </w:tr>
      <w:tr>
        <w:trPr>
          <w:jc w:val="center"/>
          <w:trHeight w:val="407"/>
        </w:trPr>
        <w:tc>
          <w:tcPr>
            <w:tcW w:w="607" w:type="dxa"/>
            <w:vAlign w:val="center"/>
            <w:textDirection w:val="lrTb"/>
            <w:noWrap w:val="false"/>
          </w:tcPr>
          <w:p>
            <w:pPr>
              <w:jc w:val="center"/>
              <w:widowControl/>
              <w:rPr>
                <w:rFonts w:hint="eastAsia" w:ascii="仿宋" w:hAnsi="仿宋" w:eastAsia="仿宋" w:cs="仿宋"/>
                <w:sz w:val="28"/>
                <w:szCs w:val="28"/>
              </w:rPr>
            </w:pPr>
            <w:r>
              <w:rPr>
                <w:rFonts w:hint="eastAsia" w:ascii="仿宋" w:hAnsi="仿宋" w:eastAsia="仿宋" w:cs="仿宋"/>
                <w:sz w:val="28"/>
                <w:szCs w:val="28"/>
              </w:rPr>
            </w:r>
            <w:r/>
          </w:p>
        </w:tc>
        <w:tc>
          <w:tcPr>
            <w:tcW w:w="933" w:type="dxa"/>
            <w:vAlign w:val="center"/>
            <w:textDirection w:val="lrTb"/>
            <w:noWrap w:val="false"/>
          </w:tcPr>
          <w:p>
            <w:pPr>
              <w:jc w:val="center"/>
              <w:widowControl/>
              <w:rPr>
                <w:rFonts w:hint="eastAsia" w:ascii="仿宋" w:hAnsi="仿宋" w:eastAsia="仿宋" w:cs="仿宋"/>
                <w:sz w:val="28"/>
                <w:szCs w:val="28"/>
              </w:rPr>
            </w:pPr>
            <w:r>
              <w:rPr>
                <w:rFonts w:hint="eastAsia" w:ascii="仿宋" w:hAnsi="仿宋" w:eastAsia="仿宋" w:cs="仿宋"/>
                <w:sz w:val="28"/>
                <w:szCs w:val="28"/>
              </w:rPr>
            </w:r>
            <w:r/>
          </w:p>
        </w:tc>
        <w:tc>
          <w:tcPr>
            <w:tcW w:w="911" w:type="dxa"/>
            <w:vAlign w:val="center"/>
            <w:textDirection w:val="lrTb"/>
            <w:noWrap w:val="false"/>
          </w:tcPr>
          <w:p>
            <w:pPr>
              <w:jc w:val="center"/>
              <w:widowControl/>
              <w:rPr>
                <w:rFonts w:hint="eastAsia" w:ascii="仿宋" w:hAnsi="仿宋" w:eastAsia="仿宋" w:cs="仿宋"/>
                <w:sz w:val="28"/>
                <w:szCs w:val="28"/>
              </w:rPr>
            </w:pPr>
            <w:r>
              <w:rPr>
                <w:rFonts w:hint="eastAsia" w:ascii="仿宋" w:hAnsi="仿宋" w:eastAsia="仿宋" w:cs="仿宋"/>
                <w:sz w:val="28"/>
                <w:szCs w:val="28"/>
              </w:rPr>
            </w:r>
            <w:r/>
          </w:p>
        </w:tc>
        <w:tc>
          <w:tcPr>
            <w:tcW w:w="1402" w:type="dxa"/>
            <w:vAlign w:val="center"/>
            <w:textDirection w:val="lrTb"/>
            <w:noWrap w:val="false"/>
          </w:tcPr>
          <w:p>
            <w:pPr>
              <w:jc w:val="center"/>
              <w:widowControl/>
              <w:rPr>
                <w:rFonts w:hint="eastAsia" w:ascii="仿宋" w:hAnsi="仿宋" w:eastAsia="仿宋" w:cs="仿宋"/>
                <w:sz w:val="28"/>
                <w:szCs w:val="28"/>
              </w:rPr>
            </w:pPr>
            <w:r>
              <w:rPr>
                <w:rFonts w:hint="eastAsia" w:ascii="仿宋" w:hAnsi="仿宋" w:eastAsia="仿宋" w:cs="仿宋"/>
                <w:sz w:val="28"/>
                <w:szCs w:val="28"/>
              </w:rPr>
            </w:r>
            <w:r/>
          </w:p>
        </w:tc>
        <w:tc>
          <w:tcPr>
            <w:tcW w:w="1416" w:type="dxa"/>
            <w:vAlign w:val="center"/>
            <w:textDirection w:val="lrTb"/>
            <w:noWrap w:val="false"/>
          </w:tcPr>
          <w:p>
            <w:pPr>
              <w:jc w:val="center"/>
              <w:widowControl/>
              <w:rPr>
                <w:rFonts w:hint="eastAsia" w:ascii="仿宋" w:hAnsi="仿宋" w:eastAsia="仿宋" w:cs="仿宋"/>
                <w:sz w:val="28"/>
                <w:szCs w:val="28"/>
              </w:rPr>
            </w:pPr>
            <w:r>
              <w:rPr>
                <w:rFonts w:hint="eastAsia" w:ascii="仿宋" w:hAnsi="仿宋" w:eastAsia="仿宋" w:cs="仿宋"/>
                <w:sz w:val="28"/>
                <w:szCs w:val="28"/>
              </w:rPr>
            </w:r>
            <w:r/>
          </w:p>
        </w:tc>
        <w:tc>
          <w:tcPr>
            <w:tcMar>
              <w:left w:w="108" w:type="dxa"/>
              <w:top w:w="0" w:type="dxa"/>
              <w:right w:w="108" w:type="dxa"/>
              <w:bottom w:w="0" w:type="dxa"/>
            </w:tcMar>
            <w:tcW w:w="1002" w:type="dxa"/>
            <w:vAlign w:val="center"/>
            <w:textDirection w:val="lrTb"/>
            <w:noWrap w:val="false"/>
          </w:tcPr>
          <w:p>
            <w:pPr>
              <w:jc w:val="center"/>
              <w:widowControl/>
              <w:rPr>
                <w:rFonts w:hint="eastAsia" w:ascii="仿宋" w:hAnsi="仿宋" w:eastAsia="仿宋" w:cs="仿宋"/>
                <w:sz w:val="28"/>
                <w:szCs w:val="28"/>
              </w:rPr>
            </w:pPr>
            <w:r>
              <w:rPr>
                <w:rFonts w:hint="eastAsia" w:ascii="仿宋" w:hAnsi="仿宋" w:eastAsia="仿宋" w:cs="仿宋"/>
                <w:sz w:val="28"/>
                <w:szCs w:val="28"/>
              </w:rPr>
            </w:r>
            <w:r/>
          </w:p>
        </w:tc>
        <w:tc>
          <w:tcPr>
            <w:tcMar>
              <w:left w:w="108" w:type="dxa"/>
              <w:top w:w="0" w:type="dxa"/>
              <w:right w:w="108" w:type="dxa"/>
              <w:bottom w:w="0" w:type="dxa"/>
            </w:tcMar>
            <w:tcW w:w="889" w:type="dxa"/>
            <w:vAlign w:val="center"/>
            <w:textDirection w:val="lrTb"/>
            <w:noWrap w:val="false"/>
          </w:tcPr>
          <w:p>
            <w:pPr>
              <w:jc w:val="center"/>
              <w:widowControl/>
              <w:rPr>
                <w:rFonts w:hint="eastAsia" w:ascii="仿宋" w:hAnsi="仿宋" w:eastAsia="仿宋" w:cs="仿宋"/>
                <w:sz w:val="28"/>
                <w:szCs w:val="28"/>
              </w:rPr>
            </w:pPr>
            <w:r>
              <w:rPr>
                <w:rFonts w:hint="eastAsia" w:ascii="仿宋" w:hAnsi="仿宋" w:eastAsia="仿宋" w:cs="仿宋"/>
                <w:sz w:val="28"/>
                <w:szCs w:val="28"/>
              </w:rPr>
            </w:r>
            <w:r/>
          </w:p>
        </w:tc>
        <w:tc>
          <w:tcPr>
            <w:tcMar>
              <w:left w:w="108" w:type="dxa"/>
              <w:top w:w="0" w:type="dxa"/>
              <w:right w:w="108" w:type="dxa"/>
              <w:bottom w:w="0" w:type="dxa"/>
            </w:tcMar>
            <w:tcW w:w="943" w:type="dxa"/>
            <w:vAlign w:val="center"/>
            <w:textDirection w:val="lrTb"/>
            <w:noWrap w:val="false"/>
          </w:tcPr>
          <w:p>
            <w:pPr>
              <w:jc w:val="center"/>
              <w:widowControl/>
              <w:rPr>
                <w:rFonts w:hint="eastAsia" w:ascii="仿宋" w:hAnsi="仿宋" w:eastAsia="仿宋" w:cs="仿宋"/>
                <w:sz w:val="28"/>
                <w:szCs w:val="28"/>
              </w:rPr>
            </w:pPr>
            <w:r>
              <w:rPr>
                <w:rFonts w:hint="eastAsia" w:ascii="仿宋" w:hAnsi="仿宋" w:eastAsia="仿宋" w:cs="仿宋"/>
                <w:sz w:val="28"/>
                <w:szCs w:val="28"/>
              </w:rPr>
            </w:r>
            <w:r/>
          </w:p>
        </w:tc>
        <w:tc>
          <w:tcPr>
            <w:tcMar>
              <w:left w:w="108" w:type="dxa"/>
              <w:top w:w="0" w:type="dxa"/>
              <w:right w:w="108" w:type="dxa"/>
              <w:bottom w:w="0" w:type="dxa"/>
            </w:tcMar>
            <w:tcW w:w="859" w:type="dxa"/>
            <w:vAlign w:val="center"/>
            <w:textDirection w:val="lrTb"/>
            <w:noWrap w:val="false"/>
          </w:tcPr>
          <w:p>
            <w:pPr>
              <w:jc w:val="center"/>
              <w:widowControl/>
              <w:rPr>
                <w:rFonts w:hint="eastAsia" w:ascii="仿宋" w:hAnsi="仿宋" w:eastAsia="仿宋" w:cs="仿宋"/>
                <w:sz w:val="28"/>
                <w:szCs w:val="28"/>
              </w:rPr>
            </w:pPr>
            <w:r>
              <w:rPr>
                <w:rFonts w:hint="eastAsia" w:ascii="仿宋" w:hAnsi="仿宋" w:eastAsia="仿宋" w:cs="仿宋"/>
                <w:sz w:val="28"/>
                <w:szCs w:val="28"/>
              </w:rPr>
            </w:r>
            <w:r/>
          </w:p>
        </w:tc>
      </w:tr>
      <w:tr>
        <w:trPr>
          <w:jc w:val="center"/>
          <w:trHeight w:val="413"/>
        </w:trPr>
        <w:tc>
          <w:tcPr>
            <w:tcW w:w="607" w:type="dxa"/>
            <w:vAlign w:val="center"/>
            <w:textDirection w:val="lrTb"/>
            <w:noWrap w:val="false"/>
          </w:tcPr>
          <w:p>
            <w:pPr>
              <w:jc w:val="center"/>
              <w:widowControl/>
              <w:rPr>
                <w:rFonts w:hint="eastAsia" w:ascii="仿宋" w:hAnsi="仿宋" w:eastAsia="仿宋" w:cs="仿宋"/>
                <w:sz w:val="28"/>
                <w:szCs w:val="28"/>
              </w:rPr>
            </w:pPr>
            <w:r>
              <w:rPr>
                <w:rFonts w:hint="eastAsia" w:ascii="仿宋" w:hAnsi="仿宋" w:eastAsia="仿宋" w:cs="仿宋"/>
                <w:sz w:val="28"/>
                <w:szCs w:val="28"/>
              </w:rPr>
            </w:r>
            <w:r/>
          </w:p>
        </w:tc>
        <w:tc>
          <w:tcPr>
            <w:tcW w:w="933" w:type="dxa"/>
            <w:vAlign w:val="center"/>
            <w:textDirection w:val="lrTb"/>
            <w:noWrap w:val="false"/>
          </w:tcPr>
          <w:p>
            <w:pPr>
              <w:jc w:val="center"/>
              <w:widowControl/>
              <w:rPr>
                <w:rFonts w:hint="eastAsia" w:ascii="仿宋" w:hAnsi="仿宋" w:eastAsia="仿宋" w:cs="仿宋"/>
                <w:sz w:val="28"/>
                <w:szCs w:val="28"/>
              </w:rPr>
            </w:pPr>
            <w:r>
              <w:rPr>
                <w:rFonts w:hint="eastAsia" w:ascii="仿宋" w:hAnsi="仿宋" w:eastAsia="仿宋" w:cs="仿宋"/>
                <w:sz w:val="28"/>
                <w:szCs w:val="28"/>
              </w:rPr>
            </w:r>
            <w:r/>
          </w:p>
        </w:tc>
        <w:tc>
          <w:tcPr>
            <w:tcW w:w="911" w:type="dxa"/>
            <w:vAlign w:val="center"/>
            <w:textDirection w:val="lrTb"/>
            <w:noWrap w:val="false"/>
          </w:tcPr>
          <w:p>
            <w:pPr>
              <w:jc w:val="center"/>
              <w:widowControl/>
              <w:rPr>
                <w:rFonts w:hint="eastAsia" w:ascii="仿宋" w:hAnsi="仿宋" w:eastAsia="仿宋" w:cs="仿宋"/>
                <w:sz w:val="28"/>
                <w:szCs w:val="28"/>
              </w:rPr>
            </w:pPr>
            <w:r>
              <w:rPr>
                <w:rFonts w:hint="eastAsia" w:ascii="仿宋" w:hAnsi="仿宋" w:eastAsia="仿宋" w:cs="仿宋"/>
                <w:sz w:val="28"/>
                <w:szCs w:val="28"/>
              </w:rPr>
            </w:r>
            <w:r/>
          </w:p>
        </w:tc>
        <w:tc>
          <w:tcPr>
            <w:tcW w:w="1402" w:type="dxa"/>
            <w:vAlign w:val="center"/>
            <w:textDirection w:val="lrTb"/>
            <w:noWrap w:val="false"/>
          </w:tcPr>
          <w:p>
            <w:pPr>
              <w:jc w:val="center"/>
              <w:widowControl/>
              <w:rPr>
                <w:rFonts w:hint="eastAsia" w:ascii="仿宋" w:hAnsi="仿宋" w:eastAsia="仿宋" w:cs="仿宋"/>
                <w:sz w:val="28"/>
                <w:szCs w:val="28"/>
              </w:rPr>
            </w:pPr>
            <w:r>
              <w:rPr>
                <w:rFonts w:hint="eastAsia" w:ascii="仿宋" w:hAnsi="仿宋" w:eastAsia="仿宋" w:cs="仿宋"/>
                <w:sz w:val="28"/>
                <w:szCs w:val="28"/>
              </w:rPr>
            </w:r>
            <w:r/>
          </w:p>
        </w:tc>
        <w:tc>
          <w:tcPr>
            <w:tcW w:w="1416" w:type="dxa"/>
            <w:vAlign w:val="center"/>
            <w:textDirection w:val="lrTb"/>
            <w:noWrap w:val="false"/>
          </w:tcPr>
          <w:p>
            <w:pPr>
              <w:jc w:val="center"/>
              <w:widowControl/>
              <w:rPr>
                <w:rFonts w:hint="eastAsia" w:ascii="仿宋" w:hAnsi="仿宋" w:eastAsia="仿宋" w:cs="仿宋"/>
                <w:sz w:val="28"/>
                <w:szCs w:val="28"/>
              </w:rPr>
            </w:pPr>
            <w:r>
              <w:rPr>
                <w:rFonts w:hint="eastAsia" w:ascii="仿宋" w:hAnsi="仿宋" w:eastAsia="仿宋" w:cs="仿宋"/>
                <w:sz w:val="28"/>
                <w:szCs w:val="28"/>
              </w:rPr>
            </w:r>
            <w:r/>
          </w:p>
        </w:tc>
        <w:tc>
          <w:tcPr>
            <w:tcMar>
              <w:left w:w="108" w:type="dxa"/>
              <w:top w:w="0" w:type="dxa"/>
              <w:right w:w="108" w:type="dxa"/>
              <w:bottom w:w="0" w:type="dxa"/>
            </w:tcMar>
            <w:tcW w:w="1002" w:type="dxa"/>
            <w:vAlign w:val="center"/>
            <w:textDirection w:val="lrTb"/>
            <w:noWrap w:val="false"/>
          </w:tcPr>
          <w:p>
            <w:pPr>
              <w:jc w:val="center"/>
              <w:widowControl/>
              <w:rPr>
                <w:rFonts w:hint="eastAsia" w:ascii="仿宋" w:hAnsi="仿宋" w:eastAsia="仿宋" w:cs="仿宋"/>
                <w:sz w:val="28"/>
                <w:szCs w:val="28"/>
              </w:rPr>
            </w:pPr>
            <w:r>
              <w:rPr>
                <w:rFonts w:hint="eastAsia" w:ascii="仿宋" w:hAnsi="仿宋" w:eastAsia="仿宋" w:cs="仿宋"/>
                <w:sz w:val="28"/>
                <w:szCs w:val="28"/>
              </w:rPr>
            </w:r>
            <w:r/>
          </w:p>
        </w:tc>
        <w:tc>
          <w:tcPr>
            <w:tcMar>
              <w:left w:w="108" w:type="dxa"/>
              <w:top w:w="0" w:type="dxa"/>
              <w:right w:w="108" w:type="dxa"/>
              <w:bottom w:w="0" w:type="dxa"/>
            </w:tcMar>
            <w:tcW w:w="889" w:type="dxa"/>
            <w:vAlign w:val="center"/>
            <w:textDirection w:val="lrTb"/>
            <w:noWrap w:val="false"/>
          </w:tcPr>
          <w:p>
            <w:pPr>
              <w:jc w:val="center"/>
              <w:widowControl/>
              <w:rPr>
                <w:rFonts w:hint="eastAsia" w:ascii="仿宋" w:hAnsi="仿宋" w:eastAsia="仿宋" w:cs="仿宋"/>
                <w:sz w:val="28"/>
                <w:szCs w:val="28"/>
              </w:rPr>
            </w:pPr>
            <w:r>
              <w:rPr>
                <w:rFonts w:hint="eastAsia" w:ascii="仿宋" w:hAnsi="仿宋" w:eastAsia="仿宋" w:cs="仿宋"/>
                <w:sz w:val="28"/>
                <w:szCs w:val="28"/>
              </w:rPr>
            </w:r>
            <w:r/>
          </w:p>
        </w:tc>
        <w:tc>
          <w:tcPr>
            <w:tcMar>
              <w:left w:w="108" w:type="dxa"/>
              <w:top w:w="0" w:type="dxa"/>
              <w:right w:w="108" w:type="dxa"/>
              <w:bottom w:w="0" w:type="dxa"/>
            </w:tcMar>
            <w:tcW w:w="943" w:type="dxa"/>
            <w:vAlign w:val="center"/>
            <w:textDirection w:val="lrTb"/>
            <w:noWrap w:val="false"/>
          </w:tcPr>
          <w:p>
            <w:pPr>
              <w:jc w:val="center"/>
              <w:widowControl/>
              <w:rPr>
                <w:rFonts w:hint="eastAsia" w:ascii="仿宋" w:hAnsi="仿宋" w:eastAsia="仿宋" w:cs="仿宋"/>
                <w:sz w:val="28"/>
                <w:szCs w:val="28"/>
              </w:rPr>
            </w:pPr>
            <w:r>
              <w:rPr>
                <w:rFonts w:hint="eastAsia" w:ascii="仿宋" w:hAnsi="仿宋" w:eastAsia="仿宋" w:cs="仿宋"/>
                <w:sz w:val="28"/>
                <w:szCs w:val="28"/>
              </w:rPr>
            </w:r>
            <w:r/>
          </w:p>
        </w:tc>
        <w:tc>
          <w:tcPr>
            <w:tcMar>
              <w:left w:w="108" w:type="dxa"/>
              <w:top w:w="0" w:type="dxa"/>
              <w:right w:w="108" w:type="dxa"/>
              <w:bottom w:w="0" w:type="dxa"/>
            </w:tcMar>
            <w:tcW w:w="859" w:type="dxa"/>
            <w:vAlign w:val="center"/>
            <w:textDirection w:val="lrTb"/>
            <w:noWrap w:val="false"/>
          </w:tcPr>
          <w:p>
            <w:pPr>
              <w:jc w:val="center"/>
              <w:widowControl/>
              <w:rPr>
                <w:rFonts w:hint="eastAsia" w:ascii="仿宋" w:hAnsi="仿宋" w:eastAsia="仿宋" w:cs="仿宋"/>
                <w:sz w:val="28"/>
                <w:szCs w:val="28"/>
              </w:rPr>
            </w:pPr>
            <w:r>
              <w:rPr>
                <w:rFonts w:hint="eastAsia" w:ascii="仿宋" w:hAnsi="仿宋" w:eastAsia="仿宋" w:cs="仿宋"/>
                <w:sz w:val="28"/>
                <w:szCs w:val="28"/>
              </w:rPr>
            </w:r>
            <w:r/>
          </w:p>
        </w:tc>
      </w:tr>
      <w:tr>
        <w:trPr>
          <w:jc w:val="center"/>
          <w:trHeight w:val="390"/>
        </w:trPr>
        <w:tc>
          <w:tcPr>
            <w:tcW w:w="607" w:type="dxa"/>
            <w:vAlign w:val="center"/>
            <w:textDirection w:val="lrTb"/>
            <w:noWrap w:val="false"/>
          </w:tcPr>
          <w:p>
            <w:pPr>
              <w:jc w:val="center"/>
              <w:widowControl/>
              <w:rPr>
                <w:rFonts w:hint="eastAsia" w:ascii="仿宋" w:hAnsi="仿宋" w:eastAsia="仿宋" w:cs="仿宋"/>
                <w:sz w:val="28"/>
                <w:szCs w:val="28"/>
              </w:rPr>
            </w:pPr>
            <w:r>
              <w:rPr>
                <w:rFonts w:hint="eastAsia" w:ascii="仿宋" w:hAnsi="仿宋" w:eastAsia="仿宋" w:cs="仿宋"/>
                <w:sz w:val="28"/>
                <w:szCs w:val="28"/>
              </w:rPr>
            </w:r>
            <w:r/>
          </w:p>
        </w:tc>
        <w:tc>
          <w:tcPr>
            <w:tcW w:w="933" w:type="dxa"/>
            <w:vAlign w:val="center"/>
            <w:textDirection w:val="lrTb"/>
            <w:noWrap w:val="false"/>
          </w:tcPr>
          <w:p>
            <w:pPr>
              <w:jc w:val="center"/>
              <w:widowControl/>
              <w:rPr>
                <w:rFonts w:hint="eastAsia" w:ascii="仿宋" w:hAnsi="仿宋" w:eastAsia="仿宋" w:cs="仿宋"/>
                <w:sz w:val="28"/>
                <w:szCs w:val="28"/>
              </w:rPr>
            </w:pPr>
            <w:r>
              <w:rPr>
                <w:rFonts w:hint="eastAsia" w:ascii="仿宋" w:hAnsi="仿宋" w:eastAsia="仿宋" w:cs="仿宋"/>
                <w:sz w:val="28"/>
                <w:szCs w:val="28"/>
              </w:rPr>
            </w:r>
            <w:r/>
          </w:p>
        </w:tc>
        <w:tc>
          <w:tcPr>
            <w:tcW w:w="911" w:type="dxa"/>
            <w:vAlign w:val="center"/>
            <w:textDirection w:val="lrTb"/>
            <w:noWrap w:val="false"/>
          </w:tcPr>
          <w:p>
            <w:pPr>
              <w:jc w:val="center"/>
              <w:widowControl/>
              <w:rPr>
                <w:rFonts w:hint="eastAsia" w:ascii="仿宋" w:hAnsi="仿宋" w:eastAsia="仿宋" w:cs="仿宋"/>
                <w:sz w:val="28"/>
                <w:szCs w:val="28"/>
              </w:rPr>
            </w:pPr>
            <w:r>
              <w:rPr>
                <w:rFonts w:hint="eastAsia" w:ascii="仿宋" w:hAnsi="仿宋" w:eastAsia="仿宋" w:cs="仿宋"/>
                <w:sz w:val="28"/>
                <w:szCs w:val="28"/>
              </w:rPr>
            </w:r>
            <w:r/>
          </w:p>
        </w:tc>
        <w:tc>
          <w:tcPr>
            <w:tcW w:w="1402" w:type="dxa"/>
            <w:vAlign w:val="center"/>
            <w:textDirection w:val="lrTb"/>
            <w:noWrap w:val="false"/>
          </w:tcPr>
          <w:p>
            <w:pPr>
              <w:jc w:val="center"/>
              <w:widowControl/>
              <w:rPr>
                <w:rFonts w:hint="eastAsia" w:ascii="仿宋" w:hAnsi="仿宋" w:eastAsia="仿宋" w:cs="仿宋"/>
                <w:sz w:val="28"/>
                <w:szCs w:val="28"/>
              </w:rPr>
            </w:pPr>
            <w:r>
              <w:rPr>
                <w:rFonts w:hint="eastAsia" w:ascii="仿宋" w:hAnsi="仿宋" w:eastAsia="仿宋" w:cs="仿宋"/>
                <w:sz w:val="28"/>
                <w:szCs w:val="28"/>
              </w:rPr>
            </w:r>
            <w:r/>
          </w:p>
        </w:tc>
        <w:tc>
          <w:tcPr>
            <w:tcW w:w="1416" w:type="dxa"/>
            <w:vAlign w:val="center"/>
            <w:textDirection w:val="lrTb"/>
            <w:noWrap w:val="false"/>
          </w:tcPr>
          <w:p>
            <w:pPr>
              <w:jc w:val="center"/>
              <w:widowControl/>
              <w:rPr>
                <w:rFonts w:hint="eastAsia" w:ascii="仿宋" w:hAnsi="仿宋" w:eastAsia="仿宋" w:cs="仿宋"/>
                <w:sz w:val="28"/>
                <w:szCs w:val="28"/>
              </w:rPr>
            </w:pPr>
            <w:r>
              <w:rPr>
                <w:rFonts w:hint="eastAsia" w:ascii="仿宋" w:hAnsi="仿宋" w:eastAsia="仿宋" w:cs="仿宋"/>
                <w:sz w:val="28"/>
                <w:szCs w:val="28"/>
              </w:rPr>
            </w:r>
            <w:r/>
          </w:p>
        </w:tc>
        <w:tc>
          <w:tcPr>
            <w:tcMar>
              <w:left w:w="108" w:type="dxa"/>
              <w:top w:w="0" w:type="dxa"/>
              <w:right w:w="108" w:type="dxa"/>
              <w:bottom w:w="0" w:type="dxa"/>
            </w:tcMar>
            <w:tcW w:w="1002" w:type="dxa"/>
            <w:vAlign w:val="center"/>
            <w:textDirection w:val="lrTb"/>
            <w:noWrap w:val="false"/>
          </w:tcPr>
          <w:p>
            <w:pPr>
              <w:jc w:val="center"/>
              <w:widowControl/>
              <w:rPr>
                <w:rFonts w:hint="eastAsia" w:ascii="仿宋" w:hAnsi="仿宋" w:eastAsia="仿宋" w:cs="仿宋"/>
                <w:sz w:val="28"/>
                <w:szCs w:val="28"/>
              </w:rPr>
            </w:pPr>
            <w:r>
              <w:rPr>
                <w:rFonts w:hint="eastAsia" w:ascii="仿宋" w:hAnsi="仿宋" w:eastAsia="仿宋" w:cs="仿宋"/>
                <w:sz w:val="28"/>
                <w:szCs w:val="28"/>
              </w:rPr>
            </w:r>
            <w:r/>
          </w:p>
        </w:tc>
        <w:tc>
          <w:tcPr>
            <w:tcMar>
              <w:left w:w="108" w:type="dxa"/>
              <w:top w:w="0" w:type="dxa"/>
              <w:right w:w="108" w:type="dxa"/>
              <w:bottom w:w="0" w:type="dxa"/>
            </w:tcMar>
            <w:tcW w:w="889" w:type="dxa"/>
            <w:vAlign w:val="center"/>
            <w:textDirection w:val="lrTb"/>
            <w:noWrap w:val="false"/>
          </w:tcPr>
          <w:p>
            <w:pPr>
              <w:jc w:val="center"/>
              <w:widowControl/>
              <w:rPr>
                <w:rFonts w:hint="eastAsia" w:ascii="仿宋" w:hAnsi="仿宋" w:eastAsia="仿宋" w:cs="仿宋"/>
                <w:sz w:val="28"/>
                <w:szCs w:val="28"/>
              </w:rPr>
            </w:pPr>
            <w:r>
              <w:rPr>
                <w:rFonts w:hint="eastAsia" w:ascii="仿宋" w:hAnsi="仿宋" w:eastAsia="仿宋" w:cs="仿宋"/>
                <w:sz w:val="28"/>
                <w:szCs w:val="28"/>
              </w:rPr>
            </w:r>
            <w:r/>
          </w:p>
        </w:tc>
        <w:tc>
          <w:tcPr>
            <w:tcMar>
              <w:left w:w="108" w:type="dxa"/>
              <w:top w:w="0" w:type="dxa"/>
              <w:right w:w="108" w:type="dxa"/>
              <w:bottom w:w="0" w:type="dxa"/>
            </w:tcMar>
            <w:tcW w:w="943" w:type="dxa"/>
            <w:vAlign w:val="center"/>
            <w:textDirection w:val="lrTb"/>
            <w:noWrap w:val="false"/>
          </w:tcPr>
          <w:p>
            <w:pPr>
              <w:jc w:val="center"/>
              <w:widowControl/>
              <w:rPr>
                <w:rFonts w:hint="eastAsia" w:ascii="仿宋" w:hAnsi="仿宋" w:eastAsia="仿宋" w:cs="仿宋"/>
                <w:sz w:val="28"/>
                <w:szCs w:val="28"/>
              </w:rPr>
            </w:pPr>
            <w:r>
              <w:rPr>
                <w:rFonts w:hint="eastAsia" w:ascii="仿宋" w:hAnsi="仿宋" w:eastAsia="仿宋" w:cs="仿宋"/>
                <w:sz w:val="28"/>
                <w:szCs w:val="28"/>
              </w:rPr>
            </w:r>
            <w:r/>
          </w:p>
        </w:tc>
        <w:tc>
          <w:tcPr>
            <w:tcMar>
              <w:left w:w="108" w:type="dxa"/>
              <w:top w:w="0" w:type="dxa"/>
              <w:right w:w="108" w:type="dxa"/>
              <w:bottom w:w="0" w:type="dxa"/>
            </w:tcMar>
            <w:tcW w:w="859" w:type="dxa"/>
            <w:vAlign w:val="center"/>
            <w:textDirection w:val="lrTb"/>
            <w:noWrap w:val="false"/>
          </w:tcPr>
          <w:p>
            <w:pPr>
              <w:jc w:val="center"/>
              <w:widowControl/>
              <w:rPr>
                <w:rFonts w:hint="eastAsia" w:ascii="仿宋" w:hAnsi="仿宋" w:eastAsia="仿宋" w:cs="仿宋"/>
                <w:sz w:val="28"/>
                <w:szCs w:val="28"/>
              </w:rPr>
            </w:pPr>
            <w:r>
              <w:rPr>
                <w:rFonts w:hint="eastAsia" w:ascii="仿宋" w:hAnsi="仿宋" w:eastAsia="仿宋" w:cs="仿宋"/>
                <w:sz w:val="28"/>
                <w:szCs w:val="28"/>
              </w:rPr>
            </w:r>
            <w:r/>
          </w:p>
        </w:tc>
      </w:tr>
      <w:tr>
        <w:trPr>
          <w:jc w:val="center"/>
          <w:trHeight w:val="254"/>
        </w:trPr>
        <w:tc>
          <w:tcPr>
            <w:tcW w:w="607" w:type="dxa"/>
            <w:vAlign w:val="center"/>
            <w:textDirection w:val="lrTb"/>
            <w:noWrap w:val="false"/>
          </w:tcPr>
          <w:p>
            <w:pPr>
              <w:jc w:val="center"/>
              <w:widowControl/>
              <w:rPr>
                <w:rFonts w:hint="eastAsia" w:ascii="仿宋" w:hAnsi="仿宋" w:eastAsia="仿宋" w:cs="仿宋"/>
                <w:sz w:val="28"/>
                <w:szCs w:val="28"/>
              </w:rPr>
            </w:pPr>
            <w:r>
              <w:rPr>
                <w:rFonts w:hint="eastAsia" w:ascii="仿宋" w:hAnsi="仿宋" w:eastAsia="仿宋" w:cs="仿宋"/>
                <w:sz w:val="28"/>
                <w:szCs w:val="28"/>
              </w:rPr>
            </w:r>
            <w:r/>
          </w:p>
        </w:tc>
        <w:tc>
          <w:tcPr>
            <w:tcW w:w="933" w:type="dxa"/>
            <w:vAlign w:val="center"/>
            <w:textDirection w:val="lrTb"/>
            <w:noWrap w:val="false"/>
          </w:tcPr>
          <w:p>
            <w:pPr>
              <w:jc w:val="center"/>
              <w:widowControl/>
              <w:rPr>
                <w:rFonts w:hint="eastAsia" w:ascii="仿宋" w:hAnsi="仿宋" w:eastAsia="仿宋" w:cs="仿宋"/>
                <w:sz w:val="28"/>
                <w:szCs w:val="28"/>
              </w:rPr>
            </w:pPr>
            <w:r>
              <w:rPr>
                <w:rFonts w:hint="eastAsia" w:ascii="仿宋" w:hAnsi="仿宋" w:eastAsia="仿宋" w:cs="仿宋"/>
                <w:sz w:val="28"/>
                <w:szCs w:val="28"/>
              </w:rPr>
            </w:r>
            <w:r/>
          </w:p>
        </w:tc>
        <w:tc>
          <w:tcPr>
            <w:tcW w:w="911" w:type="dxa"/>
            <w:vAlign w:val="center"/>
            <w:textDirection w:val="lrTb"/>
            <w:noWrap w:val="false"/>
          </w:tcPr>
          <w:p>
            <w:pPr>
              <w:jc w:val="center"/>
              <w:widowControl/>
              <w:rPr>
                <w:rFonts w:hint="eastAsia" w:ascii="仿宋" w:hAnsi="仿宋" w:eastAsia="仿宋" w:cs="仿宋"/>
                <w:sz w:val="28"/>
                <w:szCs w:val="28"/>
              </w:rPr>
            </w:pPr>
            <w:r>
              <w:rPr>
                <w:rFonts w:hint="eastAsia" w:ascii="仿宋" w:hAnsi="仿宋" w:eastAsia="仿宋" w:cs="仿宋"/>
                <w:sz w:val="28"/>
                <w:szCs w:val="28"/>
              </w:rPr>
            </w:r>
            <w:r/>
          </w:p>
        </w:tc>
        <w:tc>
          <w:tcPr>
            <w:tcW w:w="1402" w:type="dxa"/>
            <w:vAlign w:val="center"/>
            <w:textDirection w:val="lrTb"/>
            <w:noWrap w:val="false"/>
          </w:tcPr>
          <w:p>
            <w:pPr>
              <w:jc w:val="center"/>
              <w:widowControl/>
              <w:rPr>
                <w:rFonts w:hint="eastAsia" w:ascii="仿宋" w:hAnsi="仿宋" w:eastAsia="仿宋" w:cs="仿宋"/>
                <w:sz w:val="28"/>
                <w:szCs w:val="28"/>
              </w:rPr>
            </w:pPr>
            <w:r>
              <w:rPr>
                <w:rFonts w:hint="eastAsia" w:ascii="仿宋" w:hAnsi="仿宋" w:eastAsia="仿宋" w:cs="仿宋"/>
                <w:sz w:val="28"/>
                <w:szCs w:val="28"/>
              </w:rPr>
            </w:r>
            <w:r/>
          </w:p>
        </w:tc>
        <w:tc>
          <w:tcPr>
            <w:tcW w:w="1416" w:type="dxa"/>
            <w:vAlign w:val="center"/>
            <w:textDirection w:val="lrTb"/>
            <w:noWrap w:val="false"/>
          </w:tcPr>
          <w:p>
            <w:pPr>
              <w:jc w:val="center"/>
              <w:widowControl/>
              <w:rPr>
                <w:rFonts w:hint="eastAsia" w:ascii="仿宋" w:hAnsi="仿宋" w:eastAsia="仿宋" w:cs="仿宋"/>
                <w:sz w:val="28"/>
                <w:szCs w:val="28"/>
              </w:rPr>
            </w:pPr>
            <w:r>
              <w:rPr>
                <w:rFonts w:hint="eastAsia" w:ascii="仿宋" w:hAnsi="仿宋" w:eastAsia="仿宋" w:cs="仿宋"/>
                <w:sz w:val="28"/>
                <w:szCs w:val="28"/>
              </w:rPr>
            </w:r>
            <w:r/>
          </w:p>
        </w:tc>
        <w:tc>
          <w:tcPr>
            <w:tcMar>
              <w:left w:w="108" w:type="dxa"/>
              <w:top w:w="0" w:type="dxa"/>
              <w:right w:w="108" w:type="dxa"/>
              <w:bottom w:w="0" w:type="dxa"/>
            </w:tcMar>
            <w:tcW w:w="1002" w:type="dxa"/>
            <w:vAlign w:val="center"/>
            <w:textDirection w:val="lrTb"/>
            <w:noWrap w:val="false"/>
          </w:tcPr>
          <w:p>
            <w:pPr>
              <w:jc w:val="center"/>
              <w:widowControl/>
              <w:rPr>
                <w:rFonts w:hint="eastAsia" w:ascii="仿宋" w:hAnsi="仿宋" w:eastAsia="仿宋" w:cs="仿宋"/>
                <w:sz w:val="28"/>
                <w:szCs w:val="28"/>
              </w:rPr>
            </w:pPr>
            <w:r>
              <w:rPr>
                <w:rFonts w:hint="eastAsia" w:ascii="仿宋" w:hAnsi="仿宋" w:eastAsia="仿宋" w:cs="仿宋"/>
                <w:sz w:val="28"/>
                <w:szCs w:val="28"/>
              </w:rPr>
            </w:r>
            <w:r/>
          </w:p>
        </w:tc>
        <w:tc>
          <w:tcPr>
            <w:tcMar>
              <w:left w:w="108" w:type="dxa"/>
              <w:top w:w="0" w:type="dxa"/>
              <w:right w:w="108" w:type="dxa"/>
              <w:bottom w:w="0" w:type="dxa"/>
            </w:tcMar>
            <w:tcW w:w="889" w:type="dxa"/>
            <w:vAlign w:val="center"/>
            <w:textDirection w:val="lrTb"/>
            <w:noWrap w:val="false"/>
          </w:tcPr>
          <w:p>
            <w:pPr>
              <w:jc w:val="center"/>
              <w:widowControl/>
              <w:rPr>
                <w:rFonts w:hint="eastAsia" w:ascii="仿宋" w:hAnsi="仿宋" w:eastAsia="仿宋" w:cs="仿宋"/>
                <w:sz w:val="28"/>
                <w:szCs w:val="28"/>
              </w:rPr>
            </w:pPr>
            <w:r>
              <w:rPr>
                <w:rFonts w:hint="eastAsia" w:ascii="仿宋" w:hAnsi="仿宋" w:eastAsia="仿宋" w:cs="仿宋"/>
                <w:sz w:val="28"/>
                <w:szCs w:val="28"/>
              </w:rPr>
            </w:r>
            <w:r/>
          </w:p>
        </w:tc>
        <w:tc>
          <w:tcPr>
            <w:tcMar>
              <w:left w:w="108" w:type="dxa"/>
              <w:top w:w="0" w:type="dxa"/>
              <w:right w:w="108" w:type="dxa"/>
              <w:bottom w:w="0" w:type="dxa"/>
            </w:tcMar>
            <w:tcW w:w="943" w:type="dxa"/>
            <w:vAlign w:val="center"/>
            <w:textDirection w:val="lrTb"/>
            <w:noWrap w:val="false"/>
          </w:tcPr>
          <w:p>
            <w:pPr>
              <w:jc w:val="center"/>
              <w:widowControl/>
              <w:rPr>
                <w:rFonts w:hint="eastAsia" w:ascii="仿宋" w:hAnsi="仿宋" w:eastAsia="仿宋" w:cs="仿宋"/>
                <w:sz w:val="28"/>
                <w:szCs w:val="28"/>
              </w:rPr>
            </w:pPr>
            <w:r>
              <w:rPr>
                <w:rFonts w:hint="eastAsia" w:ascii="仿宋" w:hAnsi="仿宋" w:eastAsia="仿宋" w:cs="仿宋"/>
                <w:sz w:val="28"/>
                <w:szCs w:val="28"/>
              </w:rPr>
            </w:r>
            <w:r/>
          </w:p>
        </w:tc>
        <w:tc>
          <w:tcPr>
            <w:tcMar>
              <w:left w:w="108" w:type="dxa"/>
              <w:top w:w="0" w:type="dxa"/>
              <w:right w:w="108" w:type="dxa"/>
              <w:bottom w:w="0" w:type="dxa"/>
            </w:tcMar>
            <w:tcW w:w="859" w:type="dxa"/>
            <w:vAlign w:val="center"/>
            <w:textDirection w:val="lrTb"/>
            <w:noWrap w:val="false"/>
          </w:tcPr>
          <w:p>
            <w:pPr>
              <w:jc w:val="center"/>
              <w:widowControl/>
              <w:rPr>
                <w:rFonts w:hint="eastAsia" w:ascii="仿宋" w:hAnsi="仿宋" w:eastAsia="仿宋" w:cs="仿宋"/>
                <w:sz w:val="28"/>
                <w:szCs w:val="28"/>
              </w:rPr>
            </w:pPr>
            <w:r>
              <w:rPr>
                <w:rFonts w:hint="eastAsia" w:ascii="仿宋" w:hAnsi="仿宋" w:eastAsia="仿宋" w:cs="仿宋"/>
                <w:sz w:val="28"/>
                <w:szCs w:val="28"/>
              </w:rPr>
            </w:r>
            <w:r/>
          </w:p>
        </w:tc>
      </w:tr>
    </w:tbl>
    <w:p>
      <w:pPr>
        <w:pStyle w:val="958"/>
        <w:ind w:firstLine="0"/>
        <w:rPr>
          <w:rFonts w:hint="eastAsia" w:ascii="仿宋" w:hAnsi="仿宋" w:eastAsia="仿宋" w:cs="仿宋"/>
          <w:sz w:val="28"/>
          <w:szCs w:val="28"/>
        </w:rPr>
      </w:pPr>
      <w:r>
        <w:rPr>
          <w:rFonts w:hint="eastAsia" w:ascii="仿宋" w:hAnsi="仿宋" w:eastAsia="仿宋" w:cs="仿宋"/>
          <w:sz w:val="28"/>
          <w:szCs w:val="28"/>
        </w:rPr>
      </w:r>
      <w:r/>
    </w:p>
    <w:p>
      <w:pPr>
        <w:pStyle w:val="958"/>
        <w:ind w:firstLine="0"/>
        <w:rPr>
          <w:rFonts w:hint="eastAsia" w:ascii="仿宋" w:hAnsi="仿宋" w:eastAsia="仿宋" w:cs="仿宋"/>
          <w:sz w:val="28"/>
          <w:szCs w:val="28"/>
        </w:rPr>
      </w:pPr>
      <w:r>
        <w:rPr>
          <w:rFonts w:hint="eastAsia" w:ascii="仿宋" w:hAnsi="仿宋" w:eastAsia="仿宋" w:cs="仿宋"/>
          <w:sz w:val="28"/>
          <w:szCs w:val="28"/>
        </w:rPr>
        <w:t xml:space="preserve">说明：1、应标明投标产品的具体品牌、生产厂家、含量、产品的包装规格等。</w:t>
      </w:r>
      <w:r/>
    </w:p>
    <w:p>
      <w:pPr>
        <w:pStyle w:val="958"/>
        <w:ind w:right="560" w:firstLine="5880"/>
        <w:rPr>
          <w:rFonts w:hint="eastAsia" w:ascii="仿宋" w:hAnsi="仿宋" w:eastAsia="仿宋" w:cs="仿宋"/>
          <w:sz w:val="28"/>
          <w:szCs w:val="28"/>
        </w:rPr>
      </w:pPr>
      <w:r>
        <w:rPr>
          <w:rFonts w:hint="eastAsia" w:ascii="仿宋" w:hAnsi="仿宋" w:eastAsia="仿宋" w:cs="仿宋"/>
          <w:sz w:val="28"/>
          <w:szCs w:val="28"/>
        </w:rPr>
      </w:r>
      <w:r/>
    </w:p>
    <w:p>
      <w:pPr>
        <w:pStyle w:val="958"/>
        <w:ind w:right="560"/>
        <w:rPr>
          <w:rFonts w:hint="eastAsia" w:ascii="仿宋" w:hAnsi="仿宋" w:eastAsia="仿宋" w:cs="仿宋"/>
          <w:sz w:val="28"/>
          <w:szCs w:val="28"/>
        </w:rPr>
      </w:pPr>
      <w:r>
        <w:rPr>
          <w:rFonts w:hint="eastAsia" w:ascii="仿宋" w:hAnsi="仿宋" w:eastAsia="仿宋" w:cs="仿宋"/>
          <w:sz w:val="28"/>
          <w:szCs w:val="28"/>
        </w:rPr>
        <w:t xml:space="preserve">投标人名称(盖法人章)：</w:t>
      </w:r>
      <w:r/>
    </w:p>
    <w:p>
      <w:pPr>
        <w:pStyle w:val="958"/>
        <w:ind w:right="560"/>
        <w:rPr>
          <w:rFonts w:hint="eastAsia" w:ascii="仿宋" w:hAnsi="仿宋" w:eastAsia="仿宋" w:cs="仿宋"/>
          <w:sz w:val="28"/>
          <w:szCs w:val="28"/>
        </w:rPr>
      </w:pPr>
      <w:r>
        <w:rPr>
          <w:rFonts w:hint="eastAsia" w:ascii="仿宋" w:hAnsi="仿宋" w:eastAsia="仿宋" w:cs="仿宋"/>
          <w:sz w:val="28"/>
          <w:szCs w:val="28"/>
        </w:rPr>
      </w:r>
      <w:r/>
    </w:p>
    <w:p>
      <w:pPr>
        <w:pStyle w:val="958"/>
        <w:ind w:right="560" w:firstLine="420"/>
        <w:rPr>
          <w:rFonts w:hint="eastAsia" w:ascii="仿宋" w:hAnsi="仿宋" w:eastAsia="仿宋" w:cs="仿宋"/>
          <w:sz w:val="28"/>
          <w:szCs w:val="28"/>
        </w:rPr>
      </w:pPr>
      <w:r>
        <w:rPr>
          <w:rFonts w:hint="eastAsia" w:ascii="仿宋" w:hAnsi="仿宋" w:eastAsia="仿宋" w:cs="仿宋"/>
          <w:sz w:val="28"/>
          <w:szCs w:val="28"/>
        </w:rPr>
        <w:t xml:space="preserve">法定代表人或其授权的代理人(签字或签章)：</w:t>
      </w:r>
      <w:r/>
    </w:p>
    <w:p>
      <w:pPr>
        <w:pStyle w:val="958"/>
        <w:ind w:right="560" w:firstLine="6020"/>
        <w:rPr>
          <w:rFonts w:hint="eastAsia" w:ascii="仿宋" w:hAnsi="仿宋" w:eastAsia="仿宋" w:cs="仿宋"/>
          <w:sz w:val="28"/>
          <w:szCs w:val="28"/>
        </w:rPr>
      </w:pPr>
      <w:r>
        <w:rPr>
          <w:rFonts w:hint="eastAsia" w:ascii="仿宋" w:hAnsi="仿宋" w:eastAsia="仿宋" w:cs="仿宋"/>
          <w:sz w:val="28"/>
          <w:szCs w:val="28"/>
        </w:rPr>
      </w:r>
      <w:r/>
    </w:p>
    <w:p>
      <w:pPr>
        <w:pStyle w:val="958"/>
        <w:ind w:right="560" w:firstLine="420"/>
        <w:rPr>
          <w:rFonts w:hint="eastAsia" w:ascii="仿宋" w:hAnsi="仿宋" w:eastAsia="仿宋" w:cs="仿宋"/>
          <w:sz w:val="28"/>
          <w:szCs w:val="28"/>
        </w:rPr>
        <w:sectPr>
          <w:footnotePr/>
          <w:endnotePr/>
          <w:type w:val="nextPage"/>
          <w:pgSz w:w="11906" w:h="16838" w:orient="portrait"/>
          <w:pgMar w:top="1474" w:right="1588" w:bottom="1588" w:left="1474" w:header="851" w:footer="992" w:gutter="0"/>
          <w:cols w:num="1" w:sep="0" w:space="720" w:equalWidth="1"/>
          <w:docGrid w:linePitch="360"/>
        </w:sectPr>
      </w:pPr>
      <w:r>
        <w:rPr>
          <w:rFonts w:hint="eastAsia" w:ascii="仿宋" w:hAnsi="仿宋" w:eastAsia="仿宋" w:cs="仿宋"/>
          <w:sz w:val="28"/>
          <w:szCs w:val="28"/>
        </w:rPr>
        <w:t xml:space="preserve">日期：</w:t>
      </w:r>
      <w:r>
        <w:rPr>
          <w:rFonts w:hint="eastAsia" w:ascii="仿宋" w:hAnsi="仿宋" w:eastAsia="仿宋" w:cs="仿宋"/>
          <w:sz w:val="28"/>
          <w:szCs w:val="28"/>
          <w:lang w:val="en-US" w:eastAsia="zh-CN"/>
        </w:rPr>
        <w:t xml:space="preserve">  </w:t>
      </w:r>
      <w:r>
        <w:rPr>
          <w:rFonts w:hint="eastAsia" w:ascii="仿宋" w:hAnsi="仿宋" w:eastAsia="仿宋" w:cs="仿宋"/>
          <w:sz w:val="28"/>
          <w:szCs w:val="28"/>
        </w:rPr>
        <w:t xml:space="preserve">年</w:t>
      </w:r>
      <w:r>
        <w:rPr>
          <w:rFonts w:hint="eastAsia" w:ascii="仿宋" w:hAnsi="仿宋" w:eastAsia="仿宋" w:cs="仿宋"/>
          <w:sz w:val="28"/>
          <w:szCs w:val="28"/>
          <w:lang w:val="en-US" w:eastAsia="zh-CN"/>
        </w:rPr>
        <w:t xml:space="preserve">  </w:t>
      </w:r>
      <w:r>
        <w:rPr>
          <w:rFonts w:hint="eastAsia" w:ascii="仿宋" w:hAnsi="仿宋" w:eastAsia="仿宋" w:cs="仿宋"/>
          <w:sz w:val="28"/>
          <w:szCs w:val="28"/>
        </w:rPr>
        <w:t xml:space="preserve">月</w:t>
      </w:r>
      <w:r>
        <w:rPr>
          <w:rFonts w:hint="eastAsia" w:ascii="仿宋" w:hAnsi="仿宋" w:eastAsia="仿宋" w:cs="仿宋"/>
          <w:sz w:val="28"/>
          <w:szCs w:val="28"/>
          <w:lang w:val="en-US" w:eastAsia="zh-CN"/>
        </w:rPr>
        <w:t xml:space="preserve">  </w:t>
      </w:r>
      <w:r>
        <w:rPr>
          <w:rFonts w:hint="eastAsia" w:ascii="仿宋" w:hAnsi="仿宋" w:eastAsia="仿宋" w:cs="仿宋"/>
          <w:sz w:val="28"/>
          <w:szCs w:val="28"/>
        </w:rPr>
        <w:t xml:space="preserve">日</w:t>
      </w:r>
      <w:r/>
    </w:p>
    <w:p>
      <w:pPr>
        <w:pStyle w:val="964"/>
        <w:spacing w:line="440" w:lineRule="exact"/>
        <w:rPr>
          <w:rFonts w:hint="eastAsia" w:ascii="仿宋" w:hAnsi="仿宋" w:eastAsia="仿宋" w:cs="仿宋"/>
          <w:sz w:val="28"/>
          <w:szCs w:val="28"/>
        </w:rPr>
      </w:pPr>
      <w:r>
        <w:rPr>
          <w:rFonts w:hint="eastAsia" w:ascii="仿宋" w:hAnsi="仿宋" w:eastAsia="仿宋" w:cs="仿宋"/>
          <w:sz w:val="28"/>
          <w:szCs w:val="28"/>
        </w:rPr>
      </w:r>
      <w:r/>
    </w:p>
    <w:p>
      <w:pPr>
        <w:pStyle w:val="964"/>
        <w:spacing w:line="440" w:lineRule="exact"/>
        <w:rPr>
          <w:rFonts w:hint="eastAsia" w:ascii="仿宋" w:hAnsi="仿宋" w:eastAsia="仿宋" w:cs="仿宋"/>
          <w:b/>
          <w:bCs/>
          <w:sz w:val="28"/>
          <w:szCs w:val="28"/>
        </w:rPr>
      </w:pPr>
      <w:r>
        <w:rPr>
          <w:rFonts w:hint="eastAsia" w:ascii="仿宋" w:hAnsi="仿宋" w:eastAsia="仿宋" w:cs="仿宋"/>
          <w:b/>
          <w:bCs/>
          <w:sz w:val="28"/>
          <w:szCs w:val="28"/>
        </w:rPr>
        <w:t xml:space="preserve">2.5.8技术标准和要求响应表</w:t>
      </w:r>
      <w:r/>
    </w:p>
    <w:p>
      <w:pPr>
        <w:spacing w:before="100" w:beforeAutospacing="1" w:after="100" w:afterAutospacing="1" w:line="400" w:lineRule="atLeast"/>
        <w:shd w:val="clear" w:color="auto" w:fill="ffffff"/>
        <w:widowControl/>
        <w:rPr>
          <w:rFonts w:hint="eastAsia" w:ascii="仿宋" w:hAnsi="仿宋" w:eastAsia="仿宋" w:cs="仿宋"/>
          <w:sz w:val="28"/>
          <w:szCs w:val="28"/>
        </w:rPr>
      </w:pPr>
      <w:r>
        <w:rPr>
          <w:rFonts w:hint="eastAsia" w:ascii="仿宋" w:hAnsi="仿宋" w:eastAsia="仿宋" w:cs="仿宋"/>
          <w:sz w:val="28"/>
          <w:szCs w:val="28"/>
        </w:rPr>
      </w:r>
      <w:r/>
    </w:p>
    <w:tbl>
      <w:tblPr>
        <w:tblStyle w:val="957"/>
        <w:tblpPr w:horzAnchor="page" w:tblpX="1500" w:vertAnchor="page" w:tblpY="3090" w:leftFromText="180" w:topFromText="0" w:rightFromText="180" w:bottomFromText="0"/>
        <w:tblW w:w="8842"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39"/>
        <w:gridCol w:w="2300"/>
        <w:gridCol w:w="1986"/>
        <w:gridCol w:w="1986"/>
        <w:gridCol w:w="1731"/>
      </w:tblGrid>
      <w:tr>
        <w:trPr>
          <w:trHeight w:val="970"/>
        </w:trPr>
        <w:tc>
          <w:tcPr>
            <w:tcBorders>
              <w:top w:val="single" w:color="000000" w:sz="4" w:space="0"/>
              <w:left w:val="single" w:color="000000" w:sz="4" w:space="0"/>
              <w:bottom w:val="single" w:color="000000" w:sz="4" w:space="0"/>
              <w:right w:val="single" w:color="000000" w:sz="4" w:space="0"/>
            </w:tcBorders>
            <w:tcW w:w="839" w:type="dxa"/>
            <w:vAlign w:val="center"/>
            <w:textDirection w:val="lrTb"/>
            <w:noWrap w:val="false"/>
          </w:tcPr>
          <w:p>
            <w:pPr>
              <w:pStyle w:val="1027"/>
              <w:spacing w:line="360" w:lineRule="exact"/>
              <w:rPr>
                <w:rFonts w:hint="eastAsia" w:ascii="仿宋" w:hAnsi="仿宋" w:eastAsia="仿宋" w:cs="仿宋"/>
                <w:color w:val="auto"/>
                <w:sz w:val="28"/>
                <w:szCs w:val="28"/>
              </w:rPr>
            </w:pPr>
            <w:r>
              <w:rPr>
                <w:rFonts w:hint="eastAsia" w:ascii="仿宋" w:hAnsi="仿宋" w:eastAsia="仿宋" w:cs="仿宋"/>
                <w:color w:val="auto"/>
                <w:sz w:val="28"/>
                <w:szCs w:val="28"/>
              </w:rPr>
              <w:t xml:space="preserve">序号</w:t>
            </w:r>
            <w:r/>
          </w:p>
        </w:tc>
        <w:tc>
          <w:tcPr>
            <w:tcBorders>
              <w:top w:val="single" w:color="000000" w:sz="4" w:space="0"/>
              <w:left w:val="single" w:color="000000" w:sz="4" w:space="0"/>
              <w:bottom w:val="single" w:color="000000" w:sz="4" w:space="0"/>
              <w:right w:val="single" w:color="000000" w:sz="4" w:space="0"/>
            </w:tcBorders>
            <w:tcW w:w="2300" w:type="dxa"/>
            <w:vAlign w:val="center"/>
            <w:textDirection w:val="lrTb"/>
            <w:noWrap w:val="false"/>
          </w:tcPr>
          <w:p>
            <w:pPr>
              <w:pStyle w:val="1027"/>
              <w:ind w:firstLine="560"/>
              <w:spacing w:line="360" w:lineRule="exact"/>
              <w:rPr>
                <w:rFonts w:hint="eastAsia" w:ascii="仿宋" w:hAnsi="仿宋" w:eastAsia="仿宋" w:cs="仿宋"/>
                <w:color w:val="auto"/>
                <w:sz w:val="28"/>
                <w:szCs w:val="28"/>
              </w:rPr>
            </w:pPr>
            <w:r>
              <w:rPr>
                <w:rFonts w:hint="eastAsia" w:ascii="仿宋" w:hAnsi="仿宋" w:eastAsia="仿宋" w:cs="仿宋"/>
                <w:color w:val="auto"/>
                <w:sz w:val="28"/>
                <w:szCs w:val="28"/>
              </w:rPr>
              <w:t xml:space="preserve">货物名称</w:t>
            </w:r>
            <w:r/>
          </w:p>
        </w:tc>
        <w:tc>
          <w:tcPr>
            <w:tcBorders>
              <w:top w:val="single" w:color="000000" w:sz="4" w:space="0"/>
              <w:left w:val="single" w:color="000000" w:sz="4" w:space="0"/>
              <w:bottom w:val="single" w:color="000000" w:sz="4" w:space="0"/>
              <w:right w:val="single" w:color="000000" w:sz="4" w:space="0"/>
            </w:tcBorders>
            <w:tcW w:w="1986" w:type="dxa"/>
            <w:vAlign w:val="center"/>
            <w:textDirection w:val="lrTb"/>
            <w:noWrap w:val="false"/>
          </w:tcPr>
          <w:p>
            <w:pPr>
              <w:pStyle w:val="1027"/>
              <w:spacing w:line="360" w:lineRule="exact"/>
              <w:rPr>
                <w:rFonts w:hint="eastAsia" w:ascii="仿宋" w:hAnsi="仿宋" w:eastAsia="仿宋" w:cs="仿宋"/>
                <w:color w:val="auto"/>
                <w:sz w:val="28"/>
                <w:szCs w:val="28"/>
              </w:rPr>
            </w:pPr>
            <w:r>
              <w:rPr>
                <w:rFonts w:hint="eastAsia" w:ascii="仿宋" w:hAnsi="仿宋" w:eastAsia="仿宋" w:cs="仿宋"/>
                <w:color w:val="auto"/>
                <w:sz w:val="28"/>
                <w:szCs w:val="28"/>
              </w:rPr>
              <w:t xml:space="preserve">招标文件规定的技术参数和标准</w:t>
            </w:r>
            <w:r/>
          </w:p>
        </w:tc>
        <w:tc>
          <w:tcPr>
            <w:tcBorders>
              <w:top w:val="single" w:color="000000" w:sz="4" w:space="0"/>
              <w:left w:val="single" w:color="000000" w:sz="4" w:space="0"/>
              <w:bottom w:val="single" w:color="000000" w:sz="4" w:space="0"/>
              <w:right w:val="single" w:color="000000" w:sz="4" w:space="0"/>
            </w:tcBorders>
            <w:tcW w:w="1986" w:type="dxa"/>
            <w:vAlign w:val="center"/>
            <w:textDirection w:val="lrTb"/>
            <w:noWrap w:val="false"/>
          </w:tcPr>
          <w:p>
            <w:pPr>
              <w:pStyle w:val="1027"/>
              <w:spacing w:line="360" w:lineRule="exact"/>
              <w:rPr>
                <w:rFonts w:hint="eastAsia" w:ascii="仿宋" w:hAnsi="仿宋" w:eastAsia="仿宋" w:cs="仿宋"/>
                <w:color w:val="auto"/>
                <w:sz w:val="28"/>
                <w:szCs w:val="28"/>
              </w:rPr>
            </w:pPr>
            <w:r>
              <w:rPr>
                <w:rFonts w:hint="eastAsia" w:ascii="仿宋" w:hAnsi="仿宋" w:eastAsia="仿宋" w:cs="仿宋"/>
                <w:color w:val="auto"/>
                <w:sz w:val="28"/>
                <w:szCs w:val="28"/>
              </w:rPr>
              <w:t xml:space="preserve">投标产品的技术参数和标准</w:t>
            </w:r>
            <w:r/>
          </w:p>
        </w:tc>
        <w:tc>
          <w:tcPr>
            <w:tcBorders>
              <w:top w:val="single" w:color="000000" w:sz="4" w:space="0"/>
              <w:left w:val="single" w:color="000000" w:sz="4" w:space="0"/>
              <w:bottom w:val="single" w:color="000000" w:sz="4" w:space="0"/>
              <w:right w:val="single" w:color="000000" w:sz="4" w:space="0"/>
            </w:tcBorders>
            <w:tcW w:w="1731" w:type="dxa"/>
            <w:vAlign w:val="center"/>
            <w:textDirection w:val="lrTb"/>
            <w:noWrap w:val="false"/>
          </w:tcPr>
          <w:p>
            <w:pPr>
              <w:pStyle w:val="1027"/>
              <w:jc w:val="center"/>
              <w:spacing w:line="360" w:lineRule="exact"/>
              <w:rPr>
                <w:rFonts w:hint="eastAsia" w:ascii="仿宋" w:hAnsi="仿宋" w:eastAsia="仿宋" w:cs="仿宋"/>
                <w:color w:val="auto"/>
                <w:sz w:val="28"/>
                <w:szCs w:val="28"/>
              </w:rPr>
            </w:pPr>
            <w:r>
              <w:rPr>
                <w:rFonts w:hint="eastAsia" w:ascii="仿宋" w:hAnsi="仿宋" w:eastAsia="仿宋" w:cs="仿宋"/>
                <w:color w:val="auto"/>
                <w:sz w:val="28"/>
                <w:szCs w:val="28"/>
              </w:rPr>
              <w:t xml:space="preserve">备注说明</w:t>
            </w:r>
            <w:r/>
          </w:p>
        </w:tc>
      </w:tr>
      <w:tr>
        <w:trPr>
          <w:cantSplit/>
          <w:trHeight w:val="495"/>
        </w:trPr>
        <w:tc>
          <w:tcPr>
            <w:tcBorders>
              <w:top w:val="single" w:color="000000" w:sz="4" w:space="0"/>
              <w:left w:val="single" w:color="000000" w:sz="4" w:space="0"/>
              <w:bottom w:val="single" w:color="000000" w:sz="4" w:space="0"/>
              <w:right w:val="single" w:color="000000" w:sz="4" w:space="0"/>
            </w:tcBorders>
            <w:tcW w:w="839" w:type="dxa"/>
            <w:vAlign w:val="center"/>
            <w:textDirection w:val="lrTb"/>
            <w:noWrap w:val="false"/>
          </w:tcPr>
          <w:p>
            <w:pPr>
              <w:pStyle w:val="1027"/>
              <w:jc w:val="center"/>
              <w:spacing w:line="360" w:lineRule="exact"/>
              <w:rPr>
                <w:rFonts w:hint="eastAsia" w:ascii="仿宋" w:hAnsi="仿宋" w:eastAsia="仿宋" w:cs="仿宋"/>
                <w:color w:val="auto"/>
                <w:sz w:val="28"/>
                <w:szCs w:val="28"/>
              </w:rPr>
            </w:pPr>
            <w:r>
              <w:rPr>
                <w:rFonts w:hint="eastAsia" w:ascii="仿宋" w:hAnsi="仿宋" w:eastAsia="仿宋" w:cs="仿宋"/>
                <w:color w:val="auto"/>
                <w:sz w:val="28"/>
                <w:szCs w:val="28"/>
              </w:rPr>
              <w:t xml:space="preserve">1</w:t>
            </w:r>
            <w:r/>
          </w:p>
        </w:tc>
        <w:tc>
          <w:tcPr>
            <w:tcBorders>
              <w:top w:val="single" w:color="000000" w:sz="4" w:space="0"/>
              <w:left w:val="single" w:color="000000" w:sz="4" w:space="0"/>
              <w:bottom w:val="single" w:color="000000" w:sz="4" w:space="0"/>
              <w:right w:val="single" w:color="000000" w:sz="4" w:space="0"/>
            </w:tcBorders>
            <w:tcW w:w="2300" w:type="dxa"/>
            <w:vAlign w:val="center"/>
            <w:textDirection w:val="lrTb"/>
            <w:noWrap w:val="false"/>
          </w:tcPr>
          <w:p>
            <w:pPr>
              <w:pStyle w:val="1027"/>
              <w:ind w:firstLine="560"/>
              <w:jc w:val="center"/>
              <w:spacing w:line="360" w:lineRule="exact"/>
              <w:rPr>
                <w:rFonts w:hint="eastAsia" w:ascii="仿宋" w:hAnsi="仿宋" w:eastAsia="仿宋" w:cs="仿宋"/>
                <w:color w:val="auto"/>
                <w:sz w:val="28"/>
                <w:szCs w:val="28"/>
              </w:rPr>
            </w:pPr>
            <w:r>
              <w:rPr>
                <w:rFonts w:hint="eastAsia" w:ascii="仿宋" w:hAnsi="仿宋" w:eastAsia="仿宋" w:cs="仿宋"/>
                <w:color w:val="auto"/>
                <w:sz w:val="28"/>
                <w:szCs w:val="28"/>
              </w:rPr>
            </w:r>
            <w:r/>
          </w:p>
        </w:tc>
        <w:tc>
          <w:tcPr>
            <w:tcBorders>
              <w:top w:val="single" w:color="000000" w:sz="4" w:space="0"/>
              <w:left w:val="single" w:color="000000" w:sz="4" w:space="0"/>
              <w:bottom w:val="single" w:color="000000" w:sz="4" w:space="0"/>
              <w:right w:val="single" w:color="000000" w:sz="4" w:space="0"/>
            </w:tcBorders>
            <w:tcW w:w="1986" w:type="dxa"/>
            <w:vAlign w:val="center"/>
            <w:vMerge w:val="restart"/>
            <w:textDirection w:val="lrTb"/>
            <w:noWrap w:val="false"/>
          </w:tcPr>
          <w:p>
            <w:pPr>
              <w:pStyle w:val="1027"/>
              <w:jc w:val="both"/>
              <w:spacing w:line="360" w:lineRule="exact"/>
              <w:rPr>
                <w:rFonts w:hint="eastAsia" w:ascii="仿宋" w:hAnsi="仿宋" w:eastAsia="仿宋" w:cs="仿宋"/>
                <w:color w:val="auto"/>
                <w:sz w:val="28"/>
                <w:szCs w:val="28"/>
              </w:rPr>
            </w:pPr>
            <w:r>
              <w:rPr>
                <w:rFonts w:hint="eastAsia" w:ascii="仿宋" w:hAnsi="仿宋" w:eastAsia="仿宋" w:cs="仿宋"/>
                <w:color w:val="auto"/>
                <w:sz w:val="28"/>
                <w:szCs w:val="28"/>
              </w:rPr>
              <w:t xml:space="preserve">见招标文件第三章技术标准和要求</w:t>
            </w:r>
            <w:r/>
          </w:p>
        </w:tc>
        <w:tc>
          <w:tcPr>
            <w:tcBorders>
              <w:top w:val="single" w:color="000000" w:sz="4" w:space="0"/>
              <w:left w:val="single" w:color="000000" w:sz="4" w:space="0"/>
              <w:bottom w:val="single" w:color="000000" w:sz="4" w:space="0"/>
              <w:right w:val="single" w:color="000000" w:sz="4" w:space="0"/>
            </w:tcBorders>
            <w:tcW w:w="1986" w:type="dxa"/>
            <w:vAlign w:val="center"/>
            <w:textDirection w:val="lrTb"/>
            <w:noWrap w:val="false"/>
          </w:tcPr>
          <w:p>
            <w:pPr>
              <w:pStyle w:val="1027"/>
              <w:jc w:val="center"/>
              <w:spacing w:line="360" w:lineRule="exact"/>
              <w:rPr>
                <w:rFonts w:hint="eastAsia" w:ascii="仿宋" w:hAnsi="仿宋" w:eastAsia="仿宋" w:cs="仿宋"/>
                <w:color w:val="auto"/>
                <w:sz w:val="28"/>
                <w:szCs w:val="28"/>
              </w:rPr>
            </w:pPr>
            <w:r>
              <w:rPr>
                <w:rFonts w:hint="eastAsia" w:ascii="仿宋" w:hAnsi="仿宋" w:eastAsia="仿宋" w:cs="仿宋"/>
                <w:color w:val="auto"/>
                <w:sz w:val="28"/>
                <w:szCs w:val="28"/>
              </w:rPr>
            </w:r>
            <w:r/>
          </w:p>
        </w:tc>
        <w:tc>
          <w:tcPr>
            <w:tcBorders>
              <w:top w:val="single" w:color="000000" w:sz="4" w:space="0"/>
              <w:left w:val="single" w:color="000000" w:sz="4" w:space="0"/>
              <w:bottom w:val="single" w:color="000000" w:sz="4" w:space="0"/>
              <w:right w:val="single" w:color="000000" w:sz="4" w:space="0"/>
            </w:tcBorders>
            <w:tcW w:w="1731" w:type="dxa"/>
            <w:vAlign w:val="center"/>
            <w:textDirection w:val="lrTb"/>
            <w:noWrap w:val="false"/>
          </w:tcPr>
          <w:p>
            <w:pPr>
              <w:pStyle w:val="1027"/>
              <w:ind w:firstLine="560"/>
              <w:jc w:val="center"/>
              <w:spacing w:line="360" w:lineRule="exact"/>
              <w:rPr>
                <w:rFonts w:hint="eastAsia" w:ascii="仿宋" w:hAnsi="仿宋" w:eastAsia="仿宋" w:cs="仿宋"/>
                <w:color w:val="auto"/>
                <w:sz w:val="28"/>
                <w:szCs w:val="28"/>
              </w:rPr>
            </w:pPr>
            <w:r>
              <w:rPr>
                <w:rFonts w:hint="eastAsia" w:ascii="仿宋" w:hAnsi="仿宋" w:eastAsia="仿宋" w:cs="仿宋"/>
                <w:color w:val="auto"/>
                <w:sz w:val="28"/>
                <w:szCs w:val="28"/>
              </w:rPr>
            </w:r>
            <w:r/>
          </w:p>
        </w:tc>
      </w:tr>
      <w:tr>
        <w:trPr>
          <w:cantSplit/>
          <w:trHeight w:val="495"/>
        </w:trPr>
        <w:tc>
          <w:tcPr>
            <w:tcBorders>
              <w:top w:val="single" w:color="000000" w:sz="4" w:space="0"/>
              <w:left w:val="single" w:color="000000" w:sz="4" w:space="0"/>
              <w:bottom w:val="single" w:color="000000" w:sz="4" w:space="0"/>
              <w:right w:val="single" w:color="000000" w:sz="4" w:space="0"/>
            </w:tcBorders>
            <w:tcW w:w="839" w:type="dxa"/>
            <w:vAlign w:val="center"/>
            <w:textDirection w:val="lrTb"/>
            <w:noWrap w:val="false"/>
          </w:tcPr>
          <w:p>
            <w:pPr>
              <w:pStyle w:val="1027"/>
              <w:jc w:val="center"/>
              <w:spacing w:line="360" w:lineRule="exact"/>
              <w:rPr>
                <w:rFonts w:hint="eastAsia" w:ascii="仿宋" w:hAnsi="仿宋" w:eastAsia="仿宋" w:cs="仿宋"/>
                <w:color w:val="auto"/>
                <w:sz w:val="28"/>
                <w:szCs w:val="28"/>
              </w:rPr>
            </w:pPr>
            <w:r>
              <w:rPr>
                <w:rFonts w:hint="eastAsia" w:ascii="仿宋" w:hAnsi="仿宋" w:eastAsia="仿宋" w:cs="仿宋"/>
                <w:color w:val="auto"/>
                <w:sz w:val="28"/>
                <w:szCs w:val="28"/>
              </w:rPr>
              <w:t xml:space="preserve">2</w:t>
            </w:r>
            <w:r/>
          </w:p>
        </w:tc>
        <w:tc>
          <w:tcPr>
            <w:tcBorders>
              <w:top w:val="single" w:color="000000" w:sz="4" w:space="0"/>
              <w:left w:val="single" w:color="000000" w:sz="4" w:space="0"/>
              <w:bottom w:val="single" w:color="000000" w:sz="4" w:space="0"/>
              <w:right w:val="single" w:color="000000" w:sz="4" w:space="0"/>
            </w:tcBorders>
            <w:tcW w:w="2300" w:type="dxa"/>
            <w:vAlign w:val="center"/>
            <w:textDirection w:val="lrTb"/>
            <w:noWrap w:val="false"/>
          </w:tcPr>
          <w:p>
            <w:pPr>
              <w:pStyle w:val="1027"/>
              <w:ind w:firstLine="560"/>
              <w:jc w:val="center"/>
              <w:spacing w:line="360" w:lineRule="exact"/>
              <w:rPr>
                <w:rFonts w:hint="eastAsia" w:ascii="仿宋" w:hAnsi="仿宋" w:eastAsia="仿宋" w:cs="仿宋"/>
                <w:color w:val="auto"/>
                <w:sz w:val="28"/>
                <w:szCs w:val="28"/>
              </w:rPr>
            </w:pPr>
            <w:r>
              <w:rPr>
                <w:rFonts w:hint="eastAsia" w:ascii="仿宋" w:hAnsi="仿宋" w:eastAsia="仿宋" w:cs="仿宋"/>
                <w:color w:val="auto"/>
                <w:sz w:val="28"/>
                <w:szCs w:val="28"/>
              </w:rPr>
            </w:r>
            <w:r/>
          </w:p>
        </w:tc>
        <w:tc>
          <w:tcPr>
            <w:tcBorders>
              <w:top w:val="single" w:color="000000" w:sz="4" w:space="0"/>
              <w:left w:val="single" w:color="000000" w:sz="4" w:space="0"/>
              <w:bottom w:val="single" w:color="000000" w:sz="4" w:space="0"/>
              <w:right w:val="single" w:color="000000" w:sz="4" w:space="0"/>
            </w:tcBorders>
            <w:tcW w:w="1986" w:type="dxa"/>
            <w:vAlign w:val="center"/>
            <w:vMerge w:val="continue"/>
            <w:textDirection w:val="lrTb"/>
            <w:noWrap w:val="false"/>
          </w:tcPr>
          <w:p>
            <w:pPr>
              <w:ind w:firstLine="560"/>
              <w:jc w:val="left"/>
              <w:spacing w:line="360" w:lineRule="exact"/>
              <w:widowControl/>
              <w:rPr>
                <w:rFonts w:hint="eastAsia" w:ascii="仿宋" w:hAnsi="仿宋" w:eastAsia="仿宋" w:cs="仿宋"/>
                <w:sz w:val="28"/>
                <w:szCs w:val="28"/>
              </w:rPr>
            </w:pPr>
            <w:r>
              <w:rPr>
                <w:rFonts w:hint="eastAsia" w:ascii="仿宋" w:hAnsi="仿宋" w:eastAsia="仿宋" w:cs="仿宋"/>
                <w:sz w:val="28"/>
                <w:szCs w:val="28"/>
              </w:rPr>
            </w:r>
            <w:r/>
          </w:p>
        </w:tc>
        <w:tc>
          <w:tcPr>
            <w:tcBorders>
              <w:top w:val="single" w:color="000000" w:sz="4" w:space="0"/>
              <w:left w:val="single" w:color="000000" w:sz="4" w:space="0"/>
              <w:bottom w:val="single" w:color="000000" w:sz="4" w:space="0"/>
              <w:right w:val="single" w:color="000000" w:sz="4" w:space="0"/>
            </w:tcBorders>
            <w:tcW w:w="1986" w:type="dxa"/>
            <w:vAlign w:val="center"/>
            <w:textDirection w:val="lrTb"/>
            <w:noWrap w:val="false"/>
          </w:tcPr>
          <w:p>
            <w:pPr>
              <w:pStyle w:val="1027"/>
              <w:jc w:val="center"/>
              <w:spacing w:line="360" w:lineRule="exact"/>
              <w:rPr>
                <w:rFonts w:hint="eastAsia" w:ascii="仿宋" w:hAnsi="仿宋" w:eastAsia="仿宋" w:cs="仿宋"/>
                <w:color w:val="auto"/>
                <w:sz w:val="28"/>
                <w:szCs w:val="28"/>
              </w:rPr>
            </w:pPr>
            <w:r>
              <w:rPr>
                <w:rFonts w:hint="eastAsia" w:ascii="仿宋" w:hAnsi="仿宋" w:eastAsia="仿宋" w:cs="仿宋"/>
                <w:color w:val="auto"/>
                <w:sz w:val="28"/>
                <w:szCs w:val="28"/>
              </w:rPr>
            </w:r>
            <w:r/>
          </w:p>
        </w:tc>
        <w:tc>
          <w:tcPr>
            <w:tcBorders>
              <w:top w:val="single" w:color="000000" w:sz="4" w:space="0"/>
              <w:left w:val="single" w:color="000000" w:sz="4" w:space="0"/>
              <w:bottom w:val="single" w:color="000000" w:sz="4" w:space="0"/>
              <w:right w:val="single" w:color="000000" w:sz="4" w:space="0"/>
            </w:tcBorders>
            <w:tcW w:w="1731" w:type="dxa"/>
            <w:vAlign w:val="center"/>
            <w:textDirection w:val="lrTb"/>
            <w:noWrap w:val="false"/>
          </w:tcPr>
          <w:p>
            <w:pPr>
              <w:pStyle w:val="1027"/>
              <w:ind w:firstLine="560"/>
              <w:jc w:val="center"/>
              <w:spacing w:line="360" w:lineRule="exact"/>
              <w:rPr>
                <w:rFonts w:hint="eastAsia" w:ascii="仿宋" w:hAnsi="仿宋" w:eastAsia="仿宋" w:cs="仿宋"/>
                <w:color w:val="auto"/>
                <w:sz w:val="28"/>
                <w:szCs w:val="28"/>
              </w:rPr>
            </w:pPr>
            <w:r>
              <w:rPr>
                <w:rFonts w:hint="eastAsia" w:ascii="仿宋" w:hAnsi="仿宋" w:eastAsia="仿宋" w:cs="仿宋"/>
                <w:color w:val="auto"/>
                <w:sz w:val="28"/>
                <w:szCs w:val="28"/>
              </w:rPr>
            </w:r>
            <w:r/>
          </w:p>
        </w:tc>
      </w:tr>
      <w:tr>
        <w:trPr>
          <w:cantSplit/>
          <w:trHeight w:val="474"/>
        </w:trPr>
        <w:tc>
          <w:tcPr>
            <w:tcBorders>
              <w:top w:val="single" w:color="000000" w:sz="4" w:space="0"/>
              <w:left w:val="single" w:color="000000" w:sz="4" w:space="0"/>
              <w:bottom w:val="single" w:color="000000" w:sz="4" w:space="0"/>
              <w:right w:val="single" w:color="000000" w:sz="4" w:space="0"/>
            </w:tcBorders>
            <w:tcW w:w="839" w:type="dxa"/>
            <w:vAlign w:val="center"/>
            <w:textDirection w:val="lrTb"/>
            <w:noWrap w:val="false"/>
          </w:tcPr>
          <w:p>
            <w:pPr>
              <w:pStyle w:val="1027"/>
              <w:jc w:val="center"/>
              <w:spacing w:line="360" w:lineRule="exact"/>
              <w:rPr>
                <w:rFonts w:hint="eastAsia" w:ascii="仿宋" w:hAnsi="仿宋" w:eastAsia="仿宋" w:cs="仿宋"/>
                <w:color w:val="auto"/>
                <w:sz w:val="28"/>
                <w:szCs w:val="28"/>
              </w:rPr>
            </w:pPr>
            <w:r>
              <w:rPr>
                <w:rFonts w:hint="eastAsia" w:ascii="仿宋" w:hAnsi="仿宋" w:eastAsia="仿宋" w:cs="仿宋"/>
                <w:color w:val="auto"/>
                <w:sz w:val="28"/>
                <w:szCs w:val="28"/>
              </w:rPr>
              <w:t xml:space="preserve">3</w:t>
            </w:r>
            <w:r/>
          </w:p>
        </w:tc>
        <w:tc>
          <w:tcPr>
            <w:tcBorders>
              <w:top w:val="single" w:color="000000" w:sz="4" w:space="0"/>
              <w:left w:val="single" w:color="000000" w:sz="4" w:space="0"/>
              <w:bottom w:val="single" w:color="000000" w:sz="4" w:space="0"/>
              <w:right w:val="single" w:color="000000" w:sz="4" w:space="0"/>
            </w:tcBorders>
            <w:tcW w:w="2300" w:type="dxa"/>
            <w:vAlign w:val="center"/>
            <w:textDirection w:val="lrTb"/>
            <w:noWrap w:val="false"/>
          </w:tcPr>
          <w:p>
            <w:pPr>
              <w:pStyle w:val="1027"/>
              <w:ind w:firstLine="560"/>
              <w:jc w:val="center"/>
              <w:spacing w:line="360" w:lineRule="exact"/>
              <w:rPr>
                <w:rFonts w:hint="eastAsia" w:ascii="仿宋" w:hAnsi="仿宋" w:eastAsia="仿宋" w:cs="仿宋"/>
                <w:color w:val="auto"/>
                <w:sz w:val="28"/>
                <w:szCs w:val="28"/>
              </w:rPr>
            </w:pPr>
            <w:r>
              <w:rPr>
                <w:rFonts w:hint="eastAsia" w:ascii="仿宋" w:hAnsi="仿宋" w:eastAsia="仿宋" w:cs="仿宋"/>
                <w:color w:val="auto"/>
                <w:sz w:val="28"/>
                <w:szCs w:val="28"/>
              </w:rPr>
            </w:r>
            <w:r/>
          </w:p>
        </w:tc>
        <w:tc>
          <w:tcPr>
            <w:tcBorders>
              <w:top w:val="single" w:color="000000" w:sz="4" w:space="0"/>
              <w:left w:val="single" w:color="000000" w:sz="4" w:space="0"/>
              <w:bottom w:val="single" w:color="000000" w:sz="4" w:space="0"/>
              <w:right w:val="single" w:color="000000" w:sz="4" w:space="0"/>
            </w:tcBorders>
            <w:tcW w:w="1986" w:type="dxa"/>
            <w:vAlign w:val="center"/>
            <w:vMerge w:val="continue"/>
            <w:textDirection w:val="lrTb"/>
            <w:noWrap w:val="false"/>
          </w:tcPr>
          <w:p>
            <w:pPr>
              <w:ind w:firstLine="560"/>
              <w:jc w:val="left"/>
              <w:spacing w:line="360" w:lineRule="exact"/>
              <w:widowControl/>
              <w:rPr>
                <w:rFonts w:hint="eastAsia" w:ascii="仿宋" w:hAnsi="仿宋" w:eastAsia="仿宋" w:cs="仿宋"/>
                <w:sz w:val="28"/>
                <w:szCs w:val="28"/>
              </w:rPr>
            </w:pPr>
            <w:r>
              <w:rPr>
                <w:rFonts w:hint="eastAsia" w:ascii="仿宋" w:hAnsi="仿宋" w:eastAsia="仿宋" w:cs="仿宋"/>
                <w:sz w:val="28"/>
                <w:szCs w:val="28"/>
              </w:rPr>
            </w:r>
            <w:r/>
          </w:p>
        </w:tc>
        <w:tc>
          <w:tcPr>
            <w:tcBorders>
              <w:top w:val="single" w:color="000000" w:sz="4" w:space="0"/>
              <w:left w:val="single" w:color="000000" w:sz="4" w:space="0"/>
              <w:bottom w:val="single" w:color="000000" w:sz="4" w:space="0"/>
              <w:right w:val="single" w:color="000000" w:sz="4" w:space="0"/>
            </w:tcBorders>
            <w:tcW w:w="1986" w:type="dxa"/>
            <w:vAlign w:val="center"/>
            <w:textDirection w:val="lrTb"/>
            <w:noWrap w:val="false"/>
          </w:tcPr>
          <w:p>
            <w:pPr>
              <w:pStyle w:val="1027"/>
              <w:jc w:val="center"/>
              <w:spacing w:line="360" w:lineRule="exact"/>
              <w:rPr>
                <w:rFonts w:hint="eastAsia" w:ascii="仿宋" w:hAnsi="仿宋" w:eastAsia="仿宋" w:cs="仿宋"/>
                <w:color w:val="auto"/>
                <w:sz w:val="28"/>
                <w:szCs w:val="28"/>
              </w:rPr>
            </w:pPr>
            <w:r>
              <w:rPr>
                <w:rFonts w:hint="eastAsia" w:ascii="仿宋" w:hAnsi="仿宋" w:eastAsia="仿宋" w:cs="仿宋"/>
                <w:color w:val="auto"/>
                <w:sz w:val="28"/>
                <w:szCs w:val="28"/>
              </w:rPr>
            </w:r>
            <w:r/>
          </w:p>
        </w:tc>
        <w:tc>
          <w:tcPr>
            <w:tcBorders>
              <w:top w:val="single" w:color="000000" w:sz="4" w:space="0"/>
              <w:left w:val="single" w:color="000000" w:sz="4" w:space="0"/>
              <w:bottom w:val="single" w:color="000000" w:sz="4" w:space="0"/>
              <w:right w:val="single" w:color="000000" w:sz="4" w:space="0"/>
            </w:tcBorders>
            <w:tcW w:w="1731" w:type="dxa"/>
            <w:vAlign w:val="center"/>
            <w:textDirection w:val="lrTb"/>
            <w:noWrap w:val="false"/>
          </w:tcPr>
          <w:p>
            <w:pPr>
              <w:pStyle w:val="1027"/>
              <w:ind w:firstLine="560"/>
              <w:jc w:val="center"/>
              <w:spacing w:line="360" w:lineRule="exact"/>
              <w:rPr>
                <w:rFonts w:hint="eastAsia" w:ascii="仿宋" w:hAnsi="仿宋" w:eastAsia="仿宋" w:cs="仿宋"/>
                <w:color w:val="auto"/>
                <w:sz w:val="28"/>
                <w:szCs w:val="28"/>
              </w:rPr>
            </w:pPr>
            <w:r>
              <w:rPr>
                <w:rFonts w:hint="eastAsia" w:ascii="仿宋" w:hAnsi="仿宋" w:eastAsia="仿宋" w:cs="仿宋"/>
                <w:color w:val="auto"/>
                <w:sz w:val="28"/>
                <w:szCs w:val="28"/>
              </w:rPr>
            </w:r>
            <w:r/>
          </w:p>
        </w:tc>
      </w:tr>
      <w:tr>
        <w:trPr>
          <w:cantSplit/>
          <w:trHeight w:val="495"/>
        </w:trPr>
        <w:tc>
          <w:tcPr>
            <w:tcBorders>
              <w:top w:val="single" w:color="000000" w:sz="4" w:space="0"/>
              <w:left w:val="single" w:color="000000" w:sz="4" w:space="0"/>
              <w:bottom w:val="single" w:color="000000" w:sz="4" w:space="0"/>
              <w:right w:val="single" w:color="000000" w:sz="4" w:space="0"/>
            </w:tcBorders>
            <w:tcW w:w="839" w:type="dxa"/>
            <w:vAlign w:val="center"/>
            <w:textDirection w:val="lrTb"/>
            <w:noWrap w:val="false"/>
          </w:tcPr>
          <w:p>
            <w:pPr>
              <w:pStyle w:val="1027"/>
              <w:jc w:val="center"/>
              <w:spacing w:line="360" w:lineRule="exact"/>
              <w:rPr>
                <w:rFonts w:hint="eastAsia" w:ascii="仿宋" w:hAnsi="仿宋" w:eastAsia="仿宋" w:cs="仿宋"/>
                <w:color w:val="auto"/>
                <w:sz w:val="28"/>
                <w:szCs w:val="28"/>
              </w:rPr>
            </w:pPr>
            <w:r>
              <w:rPr>
                <w:rFonts w:hint="eastAsia" w:ascii="仿宋" w:hAnsi="仿宋" w:eastAsia="仿宋" w:cs="仿宋"/>
                <w:color w:val="auto"/>
                <w:sz w:val="28"/>
                <w:szCs w:val="28"/>
              </w:rPr>
              <w:t xml:space="preserve">4</w:t>
            </w:r>
            <w:r/>
          </w:p>
        </w:tc>
        <w:tc>
          <w:tcPr>
            <w:tcBorders>
              <w:top w:val="single" w:color="000000" w:sz="4" w:space="0"/>
              <w:left w:val="single" w:color="000000" w:sz="4" w:space="0"/>
              <w:bottom w:val="single" w:color="000000" w:sz="4" w:space="0"/>
              <w:right w:val="single" w:color="000000" w:sz="4" w:space="0"/>
            </w:tcBorders>
            <w:tcW w:w="2300" w:type="dxa"/>
            <w:vAlign w:val="center"/>
            <w:textDirection w:val="lrTb"/>
            <w:noWrap w:val="false"/>
          </w:tcPr>
          <w:p>
            <w:pPr>
              <w:pStyle w:val="1027"/>
              <w:ind w:firstLine="560"/>
              <w:jc w:val="center"/>
              <w:spacing w:line="360" w:lineRule="exact"/>
              <w:rPr>
                <w:rFonts w:hint="eastAsia" w:ascii="仿宋" w:hAnsi="仿宋" w:eastAsia="仿宋" w:cs="仿宋"/>
                <w:color w:val="auto"/>
                <w:sz w:val="28"/>
                <w:szCs w:val="28"/>
              </w:rPr>
            </w:pPr>
            <w:r>
              <w:rPr>
                <w:rFonts w:hint="eastAsia" w:ascii="仿宋" w:hAnsi="仿宋" w:eastAsia="仿宋" w:cs="仿宋"/>
                <w:color w:val="auto"/>
                <w:sz w:val="28"/>
                <w:szCs w:val="28"/>
              </w:rPr>
            </w:r>
            <w:r/>
          </w:p>
        </w:tc>
        <w:tc>
          <w:tcPr>
            <w:tcBorders>
              <w:top w:val="single" w:color="000000" w:sz="4" w:space="0"/>
              <w:left w:val="single" w:color="000000" w:sz="4" w:space="0"/>
              <w:bottom w:val="single" w:color="000000" w:sz="4" w:space="0"/>
              <w:right w:val="single" w:color="000000" w:sz="4" w:space="0"/>
            </w:tcBorders>
            <w:tcW w:w="1986" w:type="dxa"/>
            <w:vAlign w:val="center"/>
            <w:vMerge w:val="continue"/>
            <w:textDirection w:val="lrTb"/>
            <w:noWrap w:val="false"/>
          </w:tcPr>
          <w:p>
            <w:pPr>
              <w:ind w:firstLine="560"/>
              <w:jc w:val="left"/>
              <w:spacing w:line="360" w:lineRule="exact"/>
              <w:widowControl/>
              <w:rPr>
                <w:rFonts w:hint="eastAsia" w:ascii="仿宋" w:hAnsi="仿宋" w:eastAsia="仿宋" w:cs="仿宋"/>
                <w:sz w:val="28"/>
                <w:szCs w:val="28"/>
              </w:rPr>
            </w:pPr>
            <w:r>
              <w:rPr>
                <w:rFonts w:hint="eastAsia" w:ascii="仿宋" w:hAnsi="仿宋" w:eastAsia="仿宋" w:cs="仿宋"/>
                <w:sz w:val="28"/>
                <w:szCs w:val="28"/>
              </w:rPr>
            </w:r>
            <w:r/>
          </w:p>
        </w:tc>
        <w:tc>
          <w:tcPr>
            <w:tcBorders>
              <w:top w:val="single" w:color="000000" w:sz="4" w:space="0"/>
              <w:left w:val="single" w:color="000000" w:sz="4" w:space="0"/>
              <w:bottom w:val="single" w:color="000000" w:sz="4" w:space="0"/>
              <w:right w:val="single" w:color="000000" w:sz="4" w:space="0"/>
            </w:tcBorders>
            <w:tcW w:w="1986" w:type="dxa"/>
            <w:vAlign w:val="center"/>
            <w:textDirection w:val="lrTb"/>
            <w:noWrap w:val="false"/>
          </w:tcPr>
          <w:p>
            <w:pPr>
              <w:pStyle w:val="1027"/>
              <w:jc w:val="center"/>
              <w:spacing w:line="360" w:lineRule="exact"/>
              <w:rPr>
                <w:rFonts w:hint="eastAsia" w:ascii="仿宋" w:hAnsi="仿宋" w:eastAsia="仿宋" w:cs="仿宋"/>
                <w:color w:val="auto"/>
                <w:sz w:val="28"/>
                <w:szCs w:val="28"/>
              </w:rPr>
            </w:pPr>
            <w:r>
              <w:rPr>
                <w:rFonts w:hint="eastAsia" w:ascii="仿宋" w:hAnsi="仿宋" w:eastAsia="仿宋" w:cs="仿宋"/>
                <w:color w:val="auto"/>
                <w:sz w:val="28"/>
                <w:szCs w:val="28"/>
              </w:rPr>
            </w:r>
            <w:r/>
          </w:p>
        </w:tc>
        <w:tc>
          <w:tcPr>
            <w:tcBorders>
              <w:top w:val="single" w:color="000000" w:sz="4" w:space="0"/>
              <w:left w:val="single" w:color="000000" w:sz="4" w:space="0"/>
              <w:bottom w:val="single" w:color="000000" w:sz="4" w:space="0"/>
              <w:right w:val="single" w:color="000000" w:sz="4" w:space="0"/>
            </w:tcBorders>
            <w:tcW w:w="1731" w:type="dxa"/>
            <w:vAlign w:val="center"/>
            <w:textDirection w:val="lrTb"/>
            <w:noWrap w:val="false"/>
          </w:tcPr>
          <w:p>
            <w:pPr>
              <w:pStyle w:val="1027"/>
              <w:ind w:firstLine="560"/>
              <w:jc w:val="center"/>
              <w:spacing w:line="360" w:lineRule="exact"/>
              <w:rPr>
                <w:rFonts w:hint="eastAsia" w:ascii="仿宋" w:hAnsi="仿宋" w:eastAsia="仿宋" w:cs="仿宋"/>
                <w:color w:val="auto"/>
                <w:sz w:val="28"/>
                <w:szCs w:val="28"/>
              </w:rPr>
            </w:pPr>
            <w:r>
              <w:rPr>
                <w:rFonts w:hint="eastAsia" w:ascii="仿宋" w:hAnsi="仿宋" w:eastAsia="仿宋" w:cs="仿宋"/>
                <w:color w:val="auto"/>
                <w:sz w:val="28"/>
                <w:szCs w:val="28"/>
              </w:rPr>
            </w:r>
            <w:r/>
          </w:p>
        </w:tc>
      </w:tr>
      <w:tr>
        <w:trPr>
          <w:cantSplit/>
          <w:trHeight w:val="516"/>
        </w:trPr>
        <w:tc>
          <w:tcPr>
            <w:tcBorders>
              <w:top w:val="single" w:color="000000" w:sz="4" w:space="0"/>
              <w:left w:val="single" w:color="000000" w:sz="4" w:space="0"/>
              <w:bottom w:val="single" w:color="000000" w:sz="4" w:space="0"/>
              <w:right w:val="single" w:color="000000" w:sz="4" w:space="0"/>
            </w:tcBorders>
            <w:tcW w:w="839" w:type="dxa"/>
            <w:vAlign w:val="center"/>
            <w:textDirection w:val="lrTb"/>
            <w:noWrap w:val="false"/>
          </w:tcPr>
          <w:p>
            <w:pPr>
              <w:pStyle w:val="1027"/>
              <w:jc w:val="center"/>
              <w:spacing w:line="360" w:lineRule="exact"/>
              <w:rPr>
                <w:rFonts w:hint="eastAsia" w:ascii="仿宋" w:hAnsi="仿宋" w:eastAsia="仿宋" w:cs="仿宋"/>
                <w:color w:val="auto"/>
                <w:sz w:val="28"/>
                <w:szCs w:val="28"/>
              </w:rPr>
            </w:pPr>
            <w:r>
              <w:rPr>
                <w:rFonts w:hint="eastAsia" w:ascii="仿宋" w:hAnsi="仿宋" w:eastAsia="仿宋" w:cs="仿宋"/>
                <w:color w:val="auto"/>
                <w:sz w:val="28"/>
                <w:szCs w:val="28"/>
              </w:rPr>
              <w:t xml:space="preserve">…</w:t>
            </w:r>
            <w:r/>
          </w:p>
        </w:tc>
        <w:tc>
          <w:tcPr>
            <w:tcBorders>
              <w:top w:val="single" w:color="000000" w:sz="4" w:space="0"/>
              <w:left w:val="single" w:color="000000" w:sz="4" w:space="0"/>
              <w:bottom w:val="single" w:color="000000" w:sz="4" w:space="0"/>
              <w:right w:val="single" w:color="000000" w:sz="4" w:space="0"/>
            </w:tcBorders>
            <w:tcW w:w="2300" w:type="dxa"/>
            <w:vAlign w:val="center"/>
            <w:textDirection w:val="lrTb"/>
            <w:noWrap w:val="false"/>
          </w:tcPr>
          <w:p>
            <w:pPr>
              <w:pStyle w:val="1027"/>
              <w:ind w:firstLine="560"/>
              <w:jc w:val="center"/>
              <w:spacing w:line="360" w:lineRule="exact"/>
              <w:rPr>
                <w:rFonts w:hint="eastAsia" w:ascii="仿宋" w:hAnsi="仿宋" w:eastAsia="仿宋" w:cs="仿宋"/>
                <w:color w:val="auto"/>
                <w:sz w:val="28"/>
                <w:szCs w:val="28"/>
              </w:rPr>
            </w:pPr>
            <w:r>
              <w:rPr>
                <w:rFonts w:hint="eastAsia" w:ascii="仿宋" w:hAnsi="仿宋" w:eastAsia="仿宋" w:cs="仿宋"/>
                <w:color w:val="auto"/>
                <w:sz w:val="28"/>
                <w:szCs w:val="28"/>
              </w:rPr>
            </w:r>
            <w:r/>
          </w:p>
        </w:tc>
        <w:tc>
          <w:tcPr>
            <w:tcBorders>
              <w:top w:val="single" w:color="000000" w:sz="4" w:space="0"/>
              <w:left w:val="single" w:color="000000" w:sz="4" w:space="0"/>
              <w:bottom w:val="single" w:color="000000" w:sz="4" w:space="0"/>
              <w:right w:val="single" w:color="000000" w:sz="4" w:space="0"/>
            </w:tcBorders>
            <w:tcW w:w="1986" w:type="dxa"/>
            <w:vAlign w:val="center"/>
            <w:vMerge w:val="continue"/>
            <w:textDirection w:val="lrTb"/>
            <w:noWrap w:val="false"/>
          </w:tcPr>
          <w:p>
            <w:pPr>
              <w:ind w:firstLine="560"/>
              <w:jc w:val="left"/>
              <w:spacing w:line="360" w:lineRule="exact"/>
              <w:widowControl/>
              <w:rPr>
                <w:rFonts w:hint="eastAsia" w:ascii="仿宋" w:hAnsi="仿宋" w:eastAsia="仿宋" w:cs="仿宋"/>
                <w:sz w:val="28"/>
                <w:szCs w:val="28"/>
              </w:rPr>
            </w:pPr>
            <w:r>
              <w:rPr>
                <w:rFonts w:hint="eastAsia" w:ascii="仿宋" w:hAnsi="仿宋" w:eastAsia="仿宋" w:cs="仿宋"/>
                <w:sz w:val="28"/>
                <w:szCs w:val="28"/>
              </w:rPr>
            </w:r>
            <w:r/>
          </w:p>
        </w:tc>
        <w:tc>
          <w:tcPr>
            <w:tcBorders>
              <w:top w:val="single" w:color="000000" w:sz="4" w:space="0"/>
              <w:left w:val="single" w:color="000000" w:sz="4" w:space="0"/>
              <w:bottom w:val="single" w:color="000000" w:sz="4" w:space="0"/>
              <w:right w:val="single" w:color="000000" w:sz="4" w:space="0"/>
            </w:tcBorders>
            <w:tcW w:w="1986" w:type="dxa"/>
            <w:vAlign w:val="center"/>
            <w:textDirection w:val="lrTb"/>
            <w:noWrap w:val="false"/>
          </w:tcPr>
          <w:p>
            <w:pPr>
              <w:pStyle w:val="1027"/>
              <w:jc w:val="center"/>
              <w:spacing w:line="360" w:lineRule="exact"/>
              <w:rPr>
                <w:rFonts w:hint="eastAsia" w:ascii="仿宋" w:hAnsi="仿宋" w:eastAsia="仿宋" w:cs="仿宋"/>
                <w:color w:val="auto"/>
                <w:sz w:val="28"/>
                <w:szCs w:val="28"/>
              </w:rPr>
            </w:pPr>
            <w:r>
              <w:rPr>
                <w:rFonts w:hint="eastAsia" w:ascii="仿宋" w:hAnsi="仿宋" w:eastAsia="仿宋" w:cs="仿宋"/>
                <w:color w:val="auto"/>
                <w:sz w:val="28"/>
                <w:szCs w:val="28"/>
              </w:rPr>
            </w:r>
            <w:r/>
          </w:p>
        </w:tc>
        <w:tc>
          <w:tcPr>
            <w:tcBorders>
              <w:top w:val="single" w:color="000000" w:sz="4" w:space="0"/>
              <w:left w:val="single" w:color="000000" w:sz="4" w:space="0"/>
              <w:bottom w:val="single" w:color="000000" w:sz="4" w:space="0"/>
              <w:right w:val="single" w:color="000000" w:sz="4" w:space="0"/>
            </w:tcBorders>
            <w:tcW w:w="1731" w:type="dxa"/>
            <w:vAlign w:val="center"/>
            <w:textDirection w:val="lrTb"/>
            <w:noWrap w:val="false"/>
          </w:tcPr>
          <w:p>
            <w:pPr>
              <w:pStyle w:val="1027"/>
              <w:ind w:firstLine="560"/>
              <w:jc w:val="center"/>
              <w:spacing w:line="360" w:lineRule="exact"/>
              <w:rPr>
                <w:rFonts w:hint="eastAsia" w:ascii="仿宋" w:hAnsi="仿宋" w:eastAsia="仿宋" w:cs="仿宋"/>
                <w:color w:val="auto"/>
                <w:sz w:val="28"/>
                <w:szCs w:val="28"/>
              </w:rPr>
            </w:pPr>
            <w:r>
              <w:rPr>
                <w:rFonts w:hint="eastAsia" w:ascii="仿宋" w:hAnsi="仿宋" w:eastAsia="仿宋" w:cs="仿宋"/>
                <w:color w:val="auto"/>
                <w:sz w:val="28"/>
                <w:szCs w:val="28"/>
              </w:rPr>
            </w:r>
            <w:r/>
          </w:p>
        </w:tc>
      </w:tr>
    </w:tbl>
    <w:p>
      <w:pPr>
        <w:ind w:left="919" w:hanging="390"/>
        <w:jc w:val="center"/>
        <w:spacing w:before="100" w:beforeAutospacing="1" w:after="100" w:afterAutospacing="1" w:line="400" w:lineRule="atLeast"/>
        <w:shd w:val="clear" w:color="auto" w:fill="ffffff"/>
        <w:widowControl/>
        <w:rPr>
          <w:rFonts w:hint="eastAsia" w:ascii="仿宋" w:hAnsi="仿宋" w:eastAsia="仿宋" w:cs="仿宋"/>
          <w:sz w:val="28"/>
          <w:szCs w:val="28"/>
        </w:rPr>
      </w:pPr>
      <w:r>
        <w:rPr>
          <w:rFonts w:hint="eastAsia" w:ascii="仿宋" w:hAnsi="仿宋" w:eastAsia="仿宋" w:cs="仿宋"/>
          <w:sz w:val="28"/>
          <w:szCs w:val="28"/>
        </w:rPr>
      </w:r>
      <w:r/>
    </w:p>
    <w:p>
      <w:pPr>
        <w:ind w:left="919" w:hanging="390"/>
        <w:jc w:val="center"/>
        <w:spacing w:before="100" w:beforeAutospacing="1" w:after="100" w:afterAutospacing="1" w:line="400" w:lineRule="atLeast"/>
        <w:shd w:val="clear" w:color="auto" w:fill="ffffff"/>
        <w:widowControl/>
        <w:rPr>
          <w:rFonts w:hint="eastAsia" w:ascii="仿宋" w:hAnsi="仿宋" w:eastAsia="仿宋" w:cs="仿宋"/>
          <w:sz w:val="28"/>
          <w:szCs w:val="28"/>
        </w:rPr>
      </w:pPr>
      <w:r>
        <w:rPr>
          <w:rFonts w:hint="eastAsia" w:ascii="仿宋" w:hAnsi="仿宋" w:eastAsia="仿宋" w:cs="仿宋"/>
          <w:sz w:val="28"/>
          <w:szCs w:val="28"/>
        </w:rPr>
      </w:r>
      <w:r/>
    </w:p>
    <w:p>
      <w:pPr>
        <w:ind w:left="919" w:hanging="390"/>
        <w:jc w:val="center"/>
        <w:spacing w:before="100" w:beforeAutospacing="1" w:after="100" w:afterAutospacing="1" w:line="400" w:lineRule="atLeast"/>
        <w:shd w:val="clear" w:color="auto" w:fill="ffffff"/>
        <w:widowControl/>
        <w:rPr>
          <w:rFonts w:hint="eastAsia" w:ascii="仿宋" w:hAnsi="仿宋" w:eastAsia="仿宋" w:cs="仿宋"/>
          <w:sz w:val="28"/>
          <w:szCs w:val="28"/>
        </w:rPr>
      </w:pPr>
      <w:r>
        <w:rPr>
          <w:rFonts w:hint="eastAsia" w:ascii="仿宋" w:hAnsi="仿宋" w:eastAsia="仿宋" w:cs="仿宋"/>
          <w:sz w:val="28"/>
          <w:szCs w:val="28"/>
        </w:rPr>
      </w:r>
      <w:r/>
    </w:p>
    <w:p>
      <w:pPr>
        <w:ind w:left="919" w:hanging="390"/>
        <w:jc w:val="center"/>
        <w:spacing w:before="100" w:beforeAutospacing="1" w:after="100" w:afterAutospacing="1" w:line="400" w:lineRule="atLeast"/>
        <w:shd w:val="clear" w:color="auto" w:fill="ffffff"/>
        <w:widowControl/>
        <w:rPr>
          <w:rFonts w:hint="eastAsia" w:ascii="仿宋" w:hAnsi="仿宋" w:eastAsia="仿宋" w:cs="仿宋"/>
          <w:sz w:val="28"/>
          <w:szCs w:val="28"/>
        </w:rPr>
      </w:pPr>
      <w:r>
        <w:rPr>
          <w:rFonts w:hint="eastAsia" w:ascii="仿宋" w:hAnsi="仿宋" w:eastAsia="仿宋" w:cs="仿宋"/>
          <w:sz w:val="28"/>
          <w:szCs w:val="28"/>
        </w:rPr>
      </w:r>
      <w:r/>
    </w:p>
    <w:p>
      <w:pPr>
        <w:ind w:left="919" w:hanging="390"/>
        <w:jc w:val="center"/>
        <w:spacing w:before="100" w:beforeAutospacing="1" w:after="100" w:afterAutospacing="1" w:line="400" w:lineRule="atLeast"/>
        <w:shd w:val="clear" w:color="auto" w:fill="ffffff"/>
        <w:widowControl/>
        <w:rPr>
          <w:rFonts w:hint="eastAsia" w:ascii="仿宋" w:hAnsi="仿宋" w:eastAsia="仿宋" w:cs="仿宋"/>
          <w:sz w:val="28"/>
          <w:szCs w:val="28"/>
        </w:rPr>
      </w:pPr>
      <w:r>
        <w:rPr>
          <w:rFonts w:hint="eastAsia" w:ascii="仿宋" w:hAnsi="仿宋" w:eastAsia="仿宋" w:cs="仿宋"/>
          <w:sz w:val="28"/>
          <w:szCs w:val="28"/>
        </w:rPr>
      </w:r>
      <w:r/>
    </w:p>
    <w:p>
      <w:pPr>
        <w:ind w:left="919" w:hanging="390"/>
        <w:jc w:val="center"/>
        <w:spacing w:before="100" w:beforeAutospacing="1" w:after="100" w:afterAutospacing="1" w:line="400" w:lineRule="atLeast"/>
        <w:shd w:val="clear" w:color="auto" w:fill="ffffff"/>
        <w:widowControl/>
        <w:rPr>
          <w:rFonts w:hint="eastAsia" w:ascii="仿宋" w:hAnsi="仿宋" w:eastAsia="仿宋" w:cs="仿宋"/>
          <w:sz w:val="28"/>
          <w:szCs w:val="28"/>
        </w:rPr>
      </w:pPr>
      <w:r>
        <w:rPr>
          <w:rFonts w:hint="eastAsia" w:ascii="仿宋" w:hAnsi="仿宋" w:eastAsia="仿宋" w:cs="仿宋"/>
          <w:sz w:val="28"/>
          <w:szCs w:val="28"/>
        </w:rPr>
      </w:r>
      <w:r/>
    </w:p>
    <w:p>
      <w:pPr>
        <w:rPr>
          <w:rFonts w:hint="eastAsia" w:ascii="仿宋" w:hAnsi="仿宋" w:eastAsia="仿宋" w:cs="仿宋"/>
          <w:b/>
          <w:bCs/>
          <w:sz w:val="28"/>
          <w:szCs w:val="28"/>
          <w:lang w:val="en-US" w:eastAsia="zh-CN"/>
        </w:rPr>
      </w:pPr>
      <w:r>
        <w:rPr>
          <w:rFonts w:hint="eastAsia" w:ascii="仿宋" w:hAnsi="仿宋" w:eastAsia="仿宋" w:cs="仿宋"/>
          <w:b/>
          <w:bCs/>
          <w:sz w:val="28"/>
          <w:szCs w:val="28"/>
          <w:lang w:val="en-US" w:eastAsia="zh-CN"/>
        </w:rPr>
        <w:br w:type="page" w:clear="all"/>
      </w:r>
      <w:r/>
    </w:p>
    <w:p>
      <w:pPr>
        <w:pStyle w:val="964"/>
        <w:spacing w:line="440" w:lineRule="exact"/>
        <w:rPr>
          <w:rFonts w:hint="eastAsia" w:ascii="仿宋" w:hAnsi="仿宋" w:eastAsia="仿宋" w:cs="仿宋"/>
          <w:b/>
          <w:bCs/>
          <w:sz w:val="28"/>
          <w:szCs w:val="28"/>
        </w:rPr>
      </w:pPr>
      <w:r>
        <w:rPr>
          <w:rFonts w:hint="eastAsia" w:ascii="仿宋" w:hAnsi="仿宋" w:eastAsia="仿宋" w:cs="仿宋"/>
          <w:b/>
          <w:bCs/>
          <w:sz w:val="28"/>
          <w:szCs w:val="28"/>
          <w:lang w:val="en-US" w:eastAsia="zh-CN"/>
        </w:rPr>
        <w:t xml:space="preserve">2.5.9</w:t>
      </w:r>
      <w:r>
        <w:rPr>
          <w:rFonts w:hint="eastAsia" w:ascii="仿宋" w:hAnsi="仿宋" w:eastAsia="仿宋" w:cs="仿宋"/>
          <w:b/>
          <w:bCs/>
          <w:sz w:val="28"/>
          <w:szCs w:val="28"/>
        </w:rPr>
        <w:t xml:space="preserve">投标人基本资格条件承诺函</w:t>
      </w:r>
      <w:r/>
    </w:p>
    <w:p>
      <w:pPr>
        <w:pStyle w:val="964"/>
        <w:spacing w:line="440" w:lineRule="exact"/>
        <w:rPr>
          <w:rFonts w:hint="eastAsia" w:ascii="仿宋" w:hAnsi="仿宋" w:eastAsia="仿宋" w:cs="仿宋"/>
          <w:b/>
          <w:bCs/>
          <w:sz w:val="28"/>
          <w:szCs w:val="28"/>
          <w:highlight w:val="white"/>
        </w:rPr>
      </w:pPr>
      <w:r>
        <w:rPr>
          <w:rFonts w:hint="eastAsia" w:ascii="仿宋" w:hAnsi="仿宋" w:eastAsia="仿宋" w:cs="仿宋"/>
          <w:b/>
          <w:bCs/>
          <w:sz w:val="28"/>
          <w:szCs w:val="28"/>
          <w:highlight w:val="white"/>
        </w:rPr>
      </w:r>
      <w:r/>
    </w:p>
    <w:p>
      <w:pPr>
        <w:ind w:firstLine="560"/>
        <w:jc w:val="center"/>
        <w:spacing w:line="500" w:lineRule="exact"/>
        <w:rPr>
          <w:rFonts w:hint="eastAsia" w:ascii="仿宋" w:hAnsi="仿宋" w:eastAsia="仿宋" w:cs="仿宋"/>
          <w:b/>
          <w:sz w:val="28"/>
          <w:szCs w:val="28"/>
          <w:highlight w:val="none"/>
        </w:rPr>
      </w:pPr>
      <w:r>
        <w:rPr>
          <w:rFonts w:hint="eastAsia" w:ascii="仿宋" w:hAnsi="仿宋" w:eastAsia="仿宋" w:cs="仿宋"/>
          <w:b/>
          <w:sz w:val="28"/>
          <w:szCs w:val="28"/>
          <w:highlight w:val="none"/>
        </w:rPr>
        <w:t xml:space="preserve">投标人基本资格条件承诺函</w:t>
      </w:r>
      <w:r/>
    </w:p>
    <w:p>
      <w:pPr>
        <w:ind w:firstLine="560"/>
        <w:spacing w:line="50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一、按照《政府采购法》第二十二条规定的投标人基本资格条件，我公司郑重承诺如下：</w:t>
      </w:r>
      <w:r/>
    </w:p>
    <w:p>
      <w:pPr>
        <w:ind w:firstLine="560"/>
        <w:spacing w:line="500" w:lineRule="exact"/>
        <w:rPr>
          <w:rFonts w:hint="eastAsia" w:ascii="仿宋" w:hAnsi="仿宋" w:eastAsia="仿宋" w:cs="仿宋"/>
          <w:sz w:val="28"/>
          <w:szCs w:val="28"/>
          <w:highlight w:val="none"/>
          <w:shd w:val="clear" w:color="auto" w:fill="ffffff"/>
        </w:rPr>
      </w:pPr>
      <w:r>
        <w:rPr>
          <w:rFonts w:hint="eastAsia" w:ascii="仿宋" w:hAnsi="仿宋" w:eastAsia="仿宋" w:cs="仿宋"/>
          <w:sz w:val="28"/>
          <w:szCs w:val="28"/>
          <w:highlight w:val="none"/>
        </w:rPr>
        <w:t xml:space="preserve">1.我公司具有</w:t>
      </w:r>
      <w:r>
        <w:rPr>
          <w:rFonts w:hint="eastAsia" w:ascii="仿宋" w:hAnsi="仿宋" w:eastAsia="仿宋" w:cs="仿宋"/>
          <w:sz w:val="28"/>
          <w:szCs w:val="28"/>
          <w:highlight w:val="none"/>
          <w:shd w:val="clear" w:color="auto" w:fill="ffffff"/>
        </w:rPr>
        <w:t xml:space="preserve">良好的商业信誉和健全的财务制度；</w:t>
      </w:r>
      <w:r/>
    </w:p>
    <w:p>
      <w:pPr>
        <w:ind w:firstLine="560"/>
        <w:spacing w:line="500" w:lineRule="exact"/>
        <w:rPr>
          <w:rFonts w:hint="eastAsia" w:ascii="仿宋" w:hAnsi="仿宋" w:eastAsia="仿宋" w:cs="仿宋"/>
          <w:sz w:val="28"/>
          <w:szCs w:val="28"/>
          <w:highlight w:val="none"/>
          <w:shd w:val="clear" w:color="auto" w:fill="ffffff"/>
        </w:rPr>
      </w:pPr>
      <w:r>
        <w:rPr>
          <w:rFonts w:hint="eastAsia" w:ascii="仿宋" w:hAnsi="仿宋" w:eastAsia="仿宋" w:cs="仿宋"/>
          <w:sz w:val="28"/>
          <w:szCs w:val="28"/>
          <w:highlight w:val="none"/>
          <w:shd w:val="clear" w:color="auto" w:fill="ffffff"/>
        </w:rPr>
        <w:t xml:space="preserve">2.我公司具有履行合同所必须的设备和专业技术能力；</w:t>
      </w:r>
      <w:r/>
    </w:p>
    <w:p>
      <w:pPr>
        <w:ind w:firstLine="560"/>
        <w:spacing w:line="500" w:lineRule="exact"/>
        <w:rPr>
          <w:rFonts w:hint="eastAsia" w:ascii="仿宋" w:hAnsi="仿宋" w:eastAsia="仿宋" w:cs="仿宋"/>
          <w:sz w:val="28"/>
          <w:szCs w:val="28"/>
          <w:highlight w:val="none"/>
          <w:shd w:val="clear" w:color="auto" w:fill="ffffff"/>
        </w:rPr>
      </w:pPr>
      <w:r>
        <w:rPr>
          <w:rFonts w:hint="eastAsia" w:ascii="仿宋" w:hAnsi="仿宋" w:eastAsia="仿宋" w:cs="仿宋"/>
          <w:sz w:val="28"/>
          <w:szCs w:val="28"/>
          <w:highlight w:val="none"/>
          <w:shd w:val="clear" w:color="auto" w:fill="ffffff"/>
        </w:rPr>
        <w:t xml:space="preserve">3.我公司具有依法缴纳税收和社会保障资金的良好记录；</w:t>
      </w:r>
      <w:r/>
    </w:p>
    <w:p>
      <w:pPr>
        <w:ind w:firstLine="560"/>
        <w:spacing w:line="500" w:lineRule="exact"/>
        <w:rPr>
          <w:rFonts w:hint="eastAsia" w:ascii="仿宋" w:hAnsi="仿宋" w:eastAsia="仿宋" w:cs="仿宋"/>
          <w:sz w:val="28"/>
          <w:szCs w:val="28"/>
          <w:highlight w:val="none"/>
          <w:shd w:val="clear" w:color="auto" w:fill="ffffff"/>
        </w:rPr>
      </w:pPr>
      <w:r>
        <w:rPr>
          <w:rFonts w:hint="eastAsia" w:ascii="仿宋" w:hAnsi="仿宋" w:eastAsia="仿宋" w:cs="仿宋"/>
          <w:sz w:val="28"/>
          <w:szCs w:val="28"/>
          <w:highlight w:val="none"/>
          <w:shd w:val="clear" w:color="auto" w:fill="ffffff"/>
        </w:rPr>
        <w:t xml:space="preserve">4.我公司参加政府采购活动前三年内，在经营活动中没有重大违法记录；</w:t>
      </w:r>
      <w:r/>
    </w:p>
    <w:p>
      <w:pPr>
        <w:ind w:firstLine="560"/>
        <w:spacing w:line="500" w:lineRule="exact"/>
        <w:rPr>
          <w:rFonts w:hint="eastAsia" w:ascii="仿宋" w:hAnsi="仿宋" w:eastAsia="仿宋" w:cs="仿宋"/>
          <w:sz w:val="28"/>
          <w:szCs w:val="28"/>
          <w:highlight w:val="none"/>
          <w:shd w:val="clear" w:color="auto" w:fill="ffffff"/>
        </w:rPr>
      </w:pPr>
      <w:r>
        <w:rPr>
          <w:rFonts w:hint="eastAsia" w:ascii="仿宋" w:hAnsi="仿宋" w:eastAsia="仿宋" w:cs="仿宋"/>
          <w:sz w:val="28"/>
          <w:szCs w:val="28"/>
          <w:highlight w:val="none"/>
          <w:shd w:val="clear" w:color="auto" w:fill="ffffff"/>
        </w:rPr>
        <w:t xml:space="preserve">5.我公司未列入在信用中国网站（www.creditchina.gov.cn）“失信被执行人”、“重大税收违法案件当事人名单”中，也未列入中国政府采购网（www.ccgp.gov.cn）“政府采购严重违法失信行为记录名单”中</w:t>
      </w:r>
      <w:r>
        <w:rPr>
          <w:rFonts w:hint="eastAsia" w:ascii="仿宋" w:hAnsi="仿宋" w:eastAsia="仿宋" w:cs="仿宋"/>
          <w:sz w:val="28"/>
          <w:szCs w:val="28"/>
          <w:highlight w:val="none"/>
        </w:rPr>
        <w:t xml:space="preserve">。</w:t>
      </w:r>
      <w:r/>
    </w:p>
    <w:p>
      <w:pPr>
        <w:ind w:firstLine="560"/>
        <w:spacing w:line="500" w:lineRule="exact"/>
        <w:rPr>
          <w:rFonts w:hint="eastAsia" w:ascii="仿宋" w:hAnsi="仿宋" w:eastAsia="仿宋" w:cs="仿宋"/>
          <w:sz w:val="28"/>
          <w:szCs w:val="28"/>
          <w:highlight w:val="none"/>
        </w:rPr>
      </w:pPr>
      <w:r>
        <w:rPr>
          <w:rFonts w:hint="eastAsia" w:ascii="仿宋" w:hAnsi="仿宋" w:eastAsia="仿宋" w:cs="仿宋"/>
          <w:sz w:val="28"/>
          <w:szCs w:val="28"/>
          <w:highlight w:val="none"/>
          <w:shd w:val="clear" w:color="auto" w:fill="ffffff"/>
        </w:rPr>
        <w:t xml:space="preserve">二、</w:t>
      </w:r>
      <w:r>
        <w:rPr>
          <w:rFonts w:hint="eastAsia" w:ascii="仿宋" w:hAnsi="仿宋" w:eastAsia="仿宋" w:cs="仿宋"/>
          <w:sz w:val="28"/>
          <w:szCs w:val="28"/>
          <w:highlight w:val="none"/>
        </w:rPr>
        <w:t xml:space="preserve">我公司承诺：在本次投标过程中，我公司不存在本项目招标文件第二章第1.</w:t>
      </w:r>
      <w:r>
        <w:rPr>
          <w:rFonts w:hint="eastAsia" w:ascii="仿宋" w:hAnsi="仿宋" w:eastAsia="仿宋" w:cs="仿宋"/>
          <w:sz w:val="28"/>
          <w:szCs w:val="28"/>
          <w:highlight w:val="none"/>
          <w:lang w:val="en-US" w:eastAsia="zh-CN"/>
        </w:rPr>
        <w:t xml:space="preserve">1</w:t>
      </w:r>
      <w:r>
        <w:rPr>
          <w:rFonts w:hint="eastAsia" w:ascii="仿宋" w:hAnsi="仿宋" w:eastAsia="仿宋" w:cs="仿宋"/>
          <w:sz w:val="28"/>
          <w:szCs w:val="28"/>
          <w:highlight w:val="none"/>
        </w:rPr>
        <w:t xml:space="preserve">条所列情形之一。</w:t>
      </w:r>
      <w:r/>
    </w:p>
    <w:p>
      <w:pPr>
        <w:ind w:firstLine="3920"/>
        <w:spacing w:before="156" w:line="50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r>
      <w:r/>
    </w:p>
    <w:p>
      <w:pPr>
        <w:ind w:firstLine="3920"/>
        <w:spacing w:before="156" w:line="50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投标人名称(盖投标人公章)：</w:t>
      </w:r>
      <w:r/>
    </w:p>
    <w:p>
      <w:pPr>
        <w:ind w:firstLine="3920"/>
        <w:spacing w:before="156" w:line="500" w:lineRule="exact"/>
        <w:rPr>
          <w:rFonts w:hint="eastAsia" w:ascii="仿宋" w:hAnsi="仿宋" w:eastAsia="仿宋" w:cs="仿宋"/>
          <w:sz w:val="28"/>
          <w:szCs w:val="28"/>
          <w:highlight w:val="none"/>
          <w:u w:val="single"/>
        </w:rPr>
      </w:pPr>
      <w:r>
        <w:rPr>
          <w:rFonts w:hint="eastAsia" w:ascii="仿宋" w:hAnsi="仿宋" w:eastAsia="仿宋" w:cs="仿宋"/>
          <w:sz w:val="28"/>
          <w:szCs w:val="28"/>
          <w:highlight w:val="none"/>
        </w:rPr>
        <w:t xml:space="preserve">法定代表人 (签字或签章)：</w:t>
      </w:r>
      <w:r/>
    </w:p>
    <w:p>
      <w:pPr>
        <w:ind w:firstLine="3920"/>
        <w:spacing w:before="156" w:line="50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日期：年  月  日</w:t>
      </w:r>
      <w:r/>
    </w:p>
    <w:p>
      <w:pPr>
        <w:rPr>
          <w:rFonts w:hint="eastAsia" w:ascii="仿宋" w:hAnsi="仿宋" w:eastAsia="仿宋" w:cs="仿宋"/>
          <w:b/>
          <w:bCs/>
          <w:sz w:val="28"/>
          <w:szCs w:val="28"/>
          <w:lang w:val="en-US" w:eastAsia="zh-CN"/>
        </w:rPr>
      </w:pPr>
      <w:r>
        <w:rPr>
          <w:rFonts w:hint="eastAsia" w:ascii="仿宋" w:hAnsi="仿宋" w:eastAsia="仿宋" w:cs="仿宋"/>
          <w:b/>
          <w:bCs/>
          <w:sz w:val="28"/>
          <w:szCs w:val="28"/>
          <w:lang w:val="en-US" w:eastAsia="zh-CN"/>
        </w:rPr>
        <w:br w:type="page" w:clear="all"/>
      </w:r>
      <w:r/>
    </w:p>
    <w:p>
      <w:pPr>
        <w:pStyle w:val="964"/>
        <w:spacing w:line="440" w:lineRule="exact"/>
        <w:rPr>
          <w:rFonts w:hint="eastAsia" w:ascii="仿宋" w:hAnsi="仿宋" w:eastAsia="仿宋" w:cs="仿宋"/>
          <w:b/>
          <w:bCs/>
          <w:sz w:val="28"/>
          <w:szCs w:val="28"/>
          <w:lang w:val="en-US" w:eastAsia="zh-CN"/>
        </w:rPr>
      </w:pPr>
      <w:r>
        <w:rPr>
          <w:rFonts w:hint="eastAsia" w:ascii="仿宋" w:hAnsi="仿宋" w:eastAsia="仿宋" w:cs="仿宋"/>
          <w:b/>
          <w:bCs/>
          <w:sz w:val="28"/>
          <w:szCs w:val="28"/>
          <w:lang w:val="en-US" w:eastAsia="zh-CN"/>
        </w:rPr>
        <w:t xml:space="preserve">2.5.10中小企业声明函</w:t>
      </w:r>
      <w:r/>
    </w:p>
    <w:p>
      <w:pPr>
        <w:ind w:left="919" w:hanging="390"/>
        <w:jc w:val="center"/>
        <w:spacing w:before="100" w:beforeAutospacing="1" w:after="100" w:afterAutospacing="1" w:line="400" w:lineRule="atLeast"/>
        <w:shd w:val="clear" w:color="auto" w:fill="ffffff"/>
        <w:widowControl/>
        <w:rPr>
          <w:rFonts w:hint="eastAsia" w:ascii="仿宋" w:hAnsi="仿宋" w:eastAsia="仿宋" w:cs="仿宋"/>
          <w:sz w:val="28"/>
          <w:szCs w:val="28"/>
        </w:rPr>
      </w:pPr>
      <w:r>
        <w:rPr>
          <w:rFonts w:hint="eastAsia" w:ascii="仿宋" w:hAnsi="仿宋" w:eastAsia="仿宋" w:cs="仿宋"/>
          <w:sz w:val="28"/>
          <w:szCs w:val="28"/>
        </w:rPr>
      </w:r>
      <w:r/>
    </w:p>
    <w:p>
      <w:pPr>
        <w:ind w:firstLine="640"/>
        <w:jc w:val="center"/>
        <w:spacing w:line="440" w:lineRule="exact"/>
        <w:rPr>
          <w:rFonts w:hint="eastAsia" w:ascii="仿宋" w:hAnsi="仿宋" w:eastAsia="仿宋" w:cs="仿宋"/>
          <w:bCs/>
          <w:sz w:val="28"/>
          <w:szCs w:val="28"/>
          <w:highlight w:val="none"/>
        </w:rPr>
      </w:pPr>
      <w:r>
        <w:rPr>
          <w:rFonts w:hint="eastAsia" w:ascii="仿宋" w:hAnsi="仿宋" w:eastAsia="仿宋" w:cs="仿宋"/>
          <w:bCs/>
          <w:sz w:val="28"/>
          <w:szCs w:val="28"/>
          <w:highlight w:val="none"/>
        </w:rPr>
        <w:t xml:space="preserve">中小企业声明函</w:t>
      </w:r>
      <w:r/>
    </w:p>
    <w:p>
      <w:pPr>
        <w:ind w:firstLine="560"/>
        <w:spacing w:line="44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本公司（联合体）郑重声明，根据《政府采购促进中小企业发展管理办法》（财库[2020]46号）的规定，本公司（联合体）参加</w:t>
      </w:r>
      <w:r>
        <w:rPr>
          <w:rFonts w:hint="eastAsia" w:ascii="仿宋" w:hAnsi="仿宋" w:eastAsia="仿宋" w:cs="仿宋"/>
          <w:sz w:val="28"/>
          <w:szCs w:val="28"/>
          <w:highlight w:val="none"/>
          <w:u w:val="single"/>
        </w:rPr>
        <w:t xml:space="preserve">（单位名称）</w:t>
      </w:r>
      <w:r>
        <w:rPr>
          <w:rFonts w:hint="eastAsia" w:ascii="仿宋" w:hAnsi="仿宋" w:eastAsia="仿宋" w:cs="仿宋"/>
          <w:sz w:val="28"/>
          <w:szCs w:val="28"/>
          <w:highlight w:val="none"/>
        </w:rPr>
        <w:t xml:space="preserve">的</w:t>
      </w:r>
      <w:r>
        <w:rPr>
          <w:rFonts w:hint="eastAsia" w:ascii="仿宋" w:hAnsi="仿宋" w:eastAsia="仿宋" w:cs="仿宋"/>
          <w:sz w:val="28"/>
          <w:szCs w:val="28"/>
          <w:highlight w:val="none"/>
          <w:u w:val="single"/>
        </w:rPr>
        <w:t xml:space="preserve">（标的名称）</w:t>
      </w:r>
      <w:r>
        <w:rPr>
          <w:rFonts w:hint="eastAsia" w:ascii="仿宋" w:hAnsi="仿宋" w:eastAsia="仿宋" w:cs="仿宋"/>
          <w:sz w:val="28"/>
          <w:szCs w:val="28"/>
          <w:highlight w:val="none"/>
        </w:rPr>
        <w:t xml:space="preserve">采购活动，提供的服务全部由符合政策要求的小微企业提供。相关企业（含联合体中的中小企业、签订分包意向协议的中小企业）的具体情况如下：</w:t>
      </w:r>
      <w:r/>
    </w:p>
    <w:p>
      <w:pPr>
        <w:ind w:firstLine="560"/>
        <w:spacing w:line="440" w:lineRule="exact"/>
        <w:rPr>
          <w:rFonts w:hint="eastAsia" w:ascii="仿宋" w:hAnsi="仿宋" w:eastAsia="仿宋" w:cs="仿宋"/>
          <w:sz w:val="28"/>
          <w:szCs w:val="28"/>
          <w:highlight w:val="none"/>
          <w:u w:val="single"/>
        </w:rPr>
      </w:pPr>
      <w:r>
        <w:rPr>
          <w:rFonts w:hint="eastAsia" w:ascii="仿宋" w:hAnsi="仿宋" w:eastAsia="仿宋" w:cs="仿宋"/>
          <w:sz w:val="28"/>
          <w:szCs w:val="28"/>
          <w:highlight w:val="none"/>
        </w:rPr>
        <w:t xml:space="preserve">1.</w:t>
      </w:r>
      <w:r>
        <w:rPr>
          <w:rFonts w:hint="eastAsia" w:ascii="仿宋" w:hAnsi="仿宋" w:eastAsia="仿宋" w:cs="仿宋"/>
          <w:sz w:val="28"/>
          <w:szCs w:val="28"/>
          <w:highlight w:val="none"/>
          <w:u w:val="single"/>
        </w:rPr>
        <w:t xml:space="preserve">（标的名称）</w:t>
      </w:r>
      <w:r>
        <w:rPr>
          <w:rFonts w:hint="eastAsia" w:ascii="仿宋" w:hAnsi="仿宋" w:eastAsia="仿宋" w:cs="仿宋"/>
          <w:sz w:val="28"/>
          <w:szCs w:val="28"/>
          <w:highlight w:val="none"/>
        </w:rPr>
        <w:t xml:space="preserve">，属于</w:t>
      </w:r>
      <w:r>
        <w:rPr>
          <w:rFonts w:hint="eastAsia" w:ascii="仿宋" w:hAnsi="仿宋" w:eastAsia="仿宋" w:cs="仿宋"/>
          <w:sz w:val="28"/>
          <w:szCs w:val="28"/>
          <w:highlight w:val="none"/>
          <w:u w:val="single"/>
        </w:rPr>
        <w:t xml:space="preserve">（采购文件中明确的所属行业）</w:t>
      </w:r>
      <w:r>
        <w:rPr>
          <w:rFonts w:hint="eastAsia" w:ascii="仿宋" w:hAnsi="仿宋" w:eastAsia="仿宋" w:cs="仿宋"/>
          <w:sz w:val="28"/>
          <w:szCs w:val="28"/>
          <w:highlight w:val="none"/>
        </w:rPr>
        <w:t xml:space="preserve">；承建（承接）企业为</w:t>
      </w:r>
      <w:r>
        <w:rPr>
          <w:rFonts w:hint="eastAsia" w:ascii="仿宋" w:hAnsi="仿宋" w:eastAsia="仿宋" w:cs="仿宋"/>
          <w:sz w:val="28"/>
          <w:szCs w:val="28"/>
          <w:highlight w:val="none"/>
          <w:u w:val="single"/>
        </w:rPr>
        <w:t xml:space="preserve">（企业名称）</w:t>
      </w:r>
      <w:r>
        <w:rPr>
          <w:rFonts w:hint="eastAsia" w:ascii="仿宋" w:hAnsi="仿宋" w:eastAsia="仿宋" w:cs="仿宋"/>
          <w:sz w:val="28"/>
          <w:szCs w:val="28"/>
          <w:highlight w:val="none"/>
        </w:rPr>
        <w:t xml:space="preserve">，从业人员人，营业收入</w:t>
      </w:r>
      <w:r>
        <w:rPr>
          <w:rFonts w:hint="eastAsia" w:ascii="仿宋" w:hAnsi="仿宋" w:eastAsia="仿宋" w:cs="仿宋"/>
          <w:sz w:val="28"/>
          <w:szCs w:val="28"/>
          <w:highlight w:val="none"/>
          <w:u w:val="single"/>
          <w:lang w:val="en-US" w:eastAsia="zh-CN"/>
        </w:rPr>
        <w:t xml:space="preserve">  </w:t>
      </w:r>
      <w:r>
        <w:rPr>
          <w:rFonts w:hint="eastAsia" w:ascii="仿宋" w:hAnsi="仿宋" w:eastAsia="仿宋" w:cs="仿宋"/>
          <w:sz w:val="28"/>
          <w:szCs w:val="28"/>
          <w:highlight w:val="none"/>
        </w:rPr>
        <w:t xml:space="preserve">万元，资产总额</w:t>
      </w:r>
      <w:r>
        <w:rPr>
          <w:rFonts w:hint="eastAsia" w:ascii="仿宋" w:hAnsi="仿宋" w:eastAsia="仿宋" w:cs="仿宋"/>
          <w:sz w:val="28"/>
          <w:szCs w:val="28"/>
          <w:highlight w:val="none"/>
          <w:u w:val="single"/>
          <w:lang w:val="en-US" w:eastAsia="zh-CN"/>
        </w:rPr>
        <w:t xml:space="preserve">  </w:t>
      </w:r>
      <w:r>
        <w:rPr>
          <w:rFonts w:hint="eastAsia" w:ascii="仿宋" w:hAnsi="仿宋" w:eastAsia="仿宋" w:cs="仿宋"/>
          <w:sz w:val="28"/>
          <w:szCs w:val="28"/>
          <w:highlight w:val="none"/>
        </w:rPr>
        <w:t xml:space="preserve">万元，属于</w:t>
      </w:r>
      <w:r>
        <w:rPr>
          <w:rFonts w:hint="eastAsia" w:ascii="仿宋" w:hAnsi="仿宋" w:eastAsia="仿宋" w:cs="仿宋"/>
          <w:sz w:val="28"/>
          <w:szCs w:val="28"/>
          <w:highlight w:val="none"/>
          <w:u w:val="single"/>
        </w:rPr>
        <w:t xml:space="preserve">（中型企业、小型企业、微型企业）</w:t>
      </w:r>
      <w:r>
        <w:rPr>
          <w:rFonts w:hint="eastAsia" w:ascii="仿宋" w:hAnsi="仿宋" w:eastAsia="仿宋" w:cs="仿宋"/>
          <w:sz w:val="28"/>
          <w:szCs w:val="28"/>
          <w:highlight w:val="none"/>
        </w:rPr>
        <w:t xml:space="preserve">；</w:t>
      </w:r>
      <w:r/>
    </w:p>
    <w:p>
      <w:pPr>
        <w:ind w:firstLine="560"/>
        <w:spacing w:line="440" w:lineRule="exact"/>
        <w:rPr>
          <w:rFonts w:hint="eastAsia" w:ascii="仿宋" w:hAnsi="仿宋" w:eastAsia="仿宋" w:cs="仿宋"/>
          <w:sz w:val="28"/>
          <w:szCs w:val="28"/>
          <w:highlight w:val="none"/>
          <w:u w:val="single"/>
        </w:rPr>
      </w:pPr>
      <w:r>
        <w:rPr>
          <w:rFonts w:hint="eastAsia" w:ascii="仿宋" w:hAnsi="仿宋" w:eastAsia="仿宋" w:cs="仿宋"/>
          <w:sz w:val="28"/>
          <w:szCs w:val="28"/>
          <w:highlight w:val="none"/>
        </w:rPr>
        <w:t xml:space="preserve">2.</w:t>
      </w:r>
      <w:r>
        <w:rPr>
          <w:rFonts w:hint="eastAsia" w:ascii="仿宋" w:hAnsi="仿宋" w:eastAsia="仿宋" w:cs="仿宋"/>
          <w:sz w:val="28"/>
          <w:szCs w:val="28"/>
          <w:highlight w:val="none"/>
          <w:u w:val="single"/>
        </w:rPr>
        <w:t xml:space="preserve">（标的名称）</w:t>
      </w:r>
      <w:r>
        <w:rPr>
          <w:rFonts w:hint="eastAsia" w:ascii="仿宋" w:hAnsi="仿宋" w:eastAsia="仿宋" w:cs="仿宋"/>
          <w:sz w:val="28"/>
          <w:szCs w:val="28"/>
          <w:highlight w:val="none"/>
        </w:rPr>
        <w:t xml:space="preserve">，属于</w:t>
      </w:r>
      <w:r>
        <w:rPr>
          <w:rFonts w:hint="eastAsia" w:ascii="仿宋" w:hAnsi="仿宋" w:eastAsia="仿宋" w:cs="仿宋"/>
          <w:sz w:val="28"/>
          <w:szCs w:val="28"/>
          <w:highlight w:val="none"/>
          <w:u w:val="single"/>
        </w:rPr>
        <w:t xml:space="preserve">（采购文件中明确的所属行业）</w:t>
      </w:r>
      <w:r>
        <w:rPr>
          <w:rFonts w:hint="eastAsia" w:ascii="仿宋" w:hAnsi="仿宋" w:eastAsia="仿宋" w:cs="仿宋"/>
          <w:sz w:val="28"/>
          <w:szCs w:val="28"/>
          <w:highlight w:val="none"/>
        </w:rPr>
        <w:t xml:space="preserve">；承建（承接）企业为</w:t>
      </w:r>
      <w:r>
        <w:rPr>
          <w:rFonts w:hint="eastAsia" w:ascii="仿宋" w:hAnsi="仿宋" w:eastAsia="仿宋" w:cs="仿宋"/>
          <w:sz w:val="28"/>
          <w:szCs w:val="28"/>
          <w:highlight w:val="none"/>
          <w:u w:val="single"/>
        </w:rPr>
        <w:t xml:space="preserve">（企业名称）</w:t>
      </w:r>
      <w:r>
        <w:rPr>
          <w:rFonts w:hint="eastAsia" w:ascii="仿宋" w:hAnsi="仿宋" w:eastAsia="仿宋" w:cs="仿宋"/>
          <w:sz w:val="28"/>
          <w:szCs w:val="28"/>
          <w:highlight w:val="none"/>
        </w:rPr>
        <w:t xml:space="preserve">，从业人员人，营业收入</w:t>
      </w:r>
      <w:r>
        <w:rPr>
          <w:rFonts w:hint="eastAsia" w:ascii="仿宋" w:hAnsi="仿宋" w:eastAsia="仿宋" w:cs="仿宋"/>
          <w:sz w:val="28"/>
          <w:szCs w:val="28"/>
          <w:highlight w:val="none"/>
          <w:u w:val="single"/>
          <w:lang w:val="en-US" w:eastAsia="zh-CN"/>
        </w:rPr>
        <w:t xml:space="preserve">  </w:t>
      </w:r>
      <w:r>
        <w:rPr>
          <w:rFonts w:hint="eastAsia" w:ascii="仿宋" w:hAnsi="仿宋" w:eastAsia="仿宋" w:cs="仿宋"/>
          <w:sz w:val="28"/>
          <w:szCs w:val="28"/>
          <w:highlight w:val="none"/>
        </w:rPr>
        <w:t xml:space="preserve">万元，资产总额</w:t>
      </w:r>
      <w:r>
        <w:rPr>
          <w:rFonts w:hint="eastAsia" w:ascii="仿宋" w:hAnsi="仿宋" w:eastAsia="仿宋" w:cs="仿宋"/>
          <w:sz w:val="28"/>
          <w:szCs w:val="28"/>
          <w:highlight w:val="none"/>
          <w:u w:val="single"/>
          <w:lang w:val="en-US" w:eastAsia="zh-CN"/>
        </w:rPr>
        <w:t xml:space="preserve">  </w:t>
      </w:r>
      <w:r>
        <w:rPr>
          <w:rFonts w:hint="eastAsia" w:ascii="仿宋" w:hAnsi="仿宋" w:eastAsia="仿宋" w:cs="仿宋"/>
          <w:sz w:val="28"/>
          <w:szCs w:val="28"/>
          <w:highlight w:val="none"/>
        </w:rPr>
        <w:t xml:space="preserve">万元，属于</w:t>
      </w:r>
      <w:r>
        <w:rPr>
          <w:rFonts w:hint="eastAsia" w:ascii="仿宋" w:hAnsi="仿宋" w:eastAsia="仿宋" w:cs="仿宋"/>
          <w:sz w:val="28"/>
          <w:szCs w:val="28"/>
          <w:highlight w:val="none"/>
          <w:u w:val="single"/>
        </w:rPr>
        <w:t xml:space="preserve">（中型企业、小型企业、微型企业）</w:t>
      </w:r>
      <w:r>
        <w:rPr>
          <w:rFonts w:hint="eastAsia" w:ascii="仿宋" w:hAnsi="仿宋" w:eastAsia="仿宋" w:cs="仿宋"/>
          <w:sz w:val="28"/>
          <w:szCs w:val="28"/>
          <w:highlight w:val="none"/>
        </w:rPr>
        <w:t xml:space="preserve">；</w:t>
      </w:r>
      <w:r/>
    </w:p>
    <w:p>
      <w:pPr>
        <w:pStyle w:val="1007"/>
        <w:ind w:left="1260" w:firstLine="0"/>
        <w:spacing w:line="44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w:t>
      </w:r>
      <w:r/>
    </w:p>
    <w:p>
      <w:pPr>
        <w:ind w:firstLine="560"/>
        <w:spacing w:line="44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以上企业，不属于大企业的分支机构，不存在控股股东为大企业的情形，也不存在与大企业的负责人为同一人的情形。</w:t>
      </w:r>
      <w:r/>
    </w:p>
    <w:p>
      <w:pPr>
        <w:ind w:firstLine="560"/>
        <w:spacing w:line="44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本企业对上述声明内容的真实性负责。如有虚假，将依法承担相应责任。</w:t>
      </w:r>
      <w:r/>
    </w:p>
    <w:p>
      <w:pPr>
        <w:ind w:firstLine="4760"/>
        <w:spacing w:line="44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企</w:t>
      </w:r>
      <w:bookmarkStart w:id="50" w:name="_GoBack"/>
      <w:r/>
      <w:bookmarkEnd w:id="50"/>
      <w:r>
        <w:rPr>
          <w:rFonts w:hint="eastAsia" w:ascii="仿宋" w:hAnsi="仿宋" w:eastAsia="仿宋" w:cs="仿宋"/>
          <w:sz w:val="28"/>
          <w:szCs w:val="28"/>
          <w:highlight w:val="none"/>
        </w:rPr>
        <w:t xml:space="preserve">业名称（盖章）：</w:t>
      </w:r>
      <w:r/>
    </w:p>
    <w:p>
      <w:pPr>
        <w:ind w:firstLine="4760"/>
        <w:spacing w:line="44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日期：</w:t>
      </w:r>
      <w:r/>
    </w:p>
    <w:p>
      <w:pPr>
        <w:pStyle w:val="1032"/>
        <w:spacing w:line="44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注：1、从业人员、营业收入填报上一年度数据，无上一年度数据的新成立企业可不填报。</w:t>
      </w:r>
      <w:r/>
    </w:p>
    <w:p>
      <w:pPr>
        <w:ind w:firstLine="560"/>
        <w:spacing w:line="44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2、供应商如不提供此声明函，价格将不做相应扣除。</w:t>
      </w:r>
      <w:r/>
    </w:p>
    <w:p>
      <w:pPr>
        <w:ind w:firstLine="560"/>
        <w:spacing w:line="44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3、供应商提供的声明函内容不实的，属于提供虚假材料谋取中标，依照《中华人民共和国政府采购法》等国家有关规定追究相应责任。</w:t>
      </w:r>
      <w:r/>
    </w:p>
    <w:p>
      <w:pPr>
        <w:rPr>
          <w:rFonts w:hint="eastAsia" w:ascii="仿宋" w:hAnsi="仿宋" w:eastAsia="仿宋" w:cs="仿宋"/>
          <w:sz w:val="28"/>
          <w:szCs w:val="28"/>
        </w:rPr>
      </w:pPr>
      <w:r>
        <w:rPr>
          <w:rFonts w:hint="eastAsia" w:ascii="仿宋" w:hAnsi="仿宋" w:eastAsia="仿宋" w:cs="仿宋"/>
          <w:sz w:val="28"/>
          <w:szCs w:val="28"/>
        </w:rPr>
        <w:br w:type="page" w:clear="all"/>
      </w:r>
      <w:r/>
    </w:p>
    <w:p>
      <w:pPr>
        <w:pStyle w:val="964"/>
        <w:spacing w:line="440" w:lineRule="exact"/>
        <w:rPr>
          <w:rFonts w:hint="eastAsia" w:ascii="仿宋" w:hAnsi="仿宋" w:eastAsia="仿宋" w:cs="仿宋"/>
          <w:b/>
          <w:bCs/>
          <w:sz w:val="28"/>
          <w:szCs w:val="28"/>
          <w:highlight w:val="white"/>
        </w:rPr>
      </w:pPr>
      <w:r>
        <w:rPr>
          <w:rFonts w:hint="eastAsia" w:ascii="仿宋" w:hAnsi="仿宋" w:eastAsia="仿宋" w:cs="仿宋"/>
          <w:b/>
          <w:bCs/>
          <w:sz w:val="28"/>
          <w:szCs w:val="28"/>
          <w:highlight w:val="white"/>
        </w:rPr>
        <w:t xml:space="preserve">2.5.</w:t>
      </w:r>
      <w:r>
        <w:rPr>
          <w:rFonts w:hint="eastAsia" w:ascii="仿宋" w:hAnsi="仿宋" w:eastAsia="仿宋" w:cs="仿宋"/>
          <w:b/>
          <w:bCs/>
          <w:sz w:val="28"/>
          <w:szCs w:val="28"/>
          <w:highlight w:val="white"/>
          <w:lang w:val="en-US" w:eastAsia="zh-CN"/>
        </w:rPr>
        <w:t xml:space="preserve">11</w:t>
      </w:r>
      <w:r>
        <w:rPr>
          <w:rFonts w:hint="eastAsia" w:ascii="仿宋" w:hAnsi="仿宋" w:eastAsia="仿宋" w:cs="仿宋"/>
          <w:b/>
          <w:bCs/>
          <w:sz w:val="28"/>
          <w:szCs w:val="28"/>
          <w:highlight w:val="white"/>
        </w:rPr>
        <w:t xml:space="preserve">供应商认为应列入投标文件的其他材料</w:t>
      </w:r>
      <w:r/>
    </w:p>
    <w:p>
      <w:pPr>
        <w:pStyle w:val="964"/>
        <w:spacing w:line="440" w:lineRule="exact"/>
        <w:rPr>
          <w:rFonts w:hint="eastAsia" w:ascii="仿宋" w:hAnsi="仿宋" w:eastAsia="仿宋" w:cs="仿宋"/>
          <w:b/>
          <w:bCs/>
          <w:sz w:val="28"/>
          <w:szCs w:val="28"/>
          <w:highlight w:val="white"/>
        </w:rPr>
      </w:pPr>
      <w:r>
        <w:rPr>
          <w:rFonts w:hint="eastAsia" w:ascii="仿宋" w:hAnsi="仿宋" w:eastAsia="仿宋" w:cs="仿宋"/>
          <w:b/>
          <w:bCs/>
          <w:sz w:val="28"/>
          <w:szCs w:val="28"/>
          <w:highlight w:val="white"/>
        </w:rPr>
        <w:t xml:space="preserve">投标人应对照资格审查及评标办法中的评审因素</w:t>
      </w:r>
      <w:r>
        <w:rPr>
          <w:rFonts w:hint="eastAsia" w:ascii="仿宋" w:hAnsi="仿宋" w:eastAsia="仿宋" w:cs="仿宋"/>
          <w:b/>
          <w:bCs/>
          <w:sz w:val="28"/>
          <w:szCs w:val="28"/>
          <w:highlight w:val="white"/>
          <w:lang w:val="en-US" w:eastAsia="zh-CN"/>
        </w:rPr>
        <w:t xml:space="preserve">及第五章采购需求</w:t>
      </w:r>
      <w:r>
        <w:rPr>
          <w:rFonts w:hint="eastAsia" w:ascii="仿宋" w:hAnsi="仿宋" w:eastAsia="仿宋" w:cs="仿宋"/>
          <w:b/>
          <w:bCs/>
          <w:sz w:val="28"/>
          <w:szCs w:val="28"/>
          <w:highlight w:val="white"/>
        </w:rPr>
        <w:t xml:space="preserve">，结合自身的实际情况，如实编制，格式自拟。</w:t>
      </w:r>
      <w:r/>
    </w:p>
    <w:p>
      <w:pPr>
        <w:ind w:left="919" w:hanging="390"/>
        <w:jc w:val="center"/>
        <w:spacing w:before="100" w:beforeAutospacing="1" w:after="100" w:afterAutospacing="1" w:line="400" w:lineRule="atLeast"/>
        <w:shd w:val="clear" w:color="auto" w:fill="ffffff"/>
        <w:widowControl/>
        <w:rPr>
          <w:rFonts w:hint="eastAsia" w:ascii="仿宋" w:hAnsi="仿宋" w:eastAsia="仿宋" w:cs="仿宋"/>
          <w:sz w:val="28"/>
          <w:szCs w:val="28"/>
        </w:rPr>
      </w:pPr>
      <w:r>
        <w:rPr>
          <w:rFonts w:hint="eastAsia" w:ascii="仿宋" w:hAnsi="仿宋" w:eastAsia="仿宋" w:cs="仿宋"/>
          <w:sz w:val="28"/>
          <w:szCs w:val="28"/>
        </w:rPr>
      </w:r>
      <w:r/>
    </w:p>
    <w:sectPr>
      <w:headerReference w:type="default" r:id="rId12"/>
      <w:footerReference w:type="default" r:id="rId16"/>
      <w:footerReference w:type="even" r:id="rId17"/>
      <w:footerReference w:type="first" r:id="rId18"/>
      <w:footnotePr/>
      <w:endnotePr/>
      <w:type w:val="nextPage"/>
      <w:pgSz w:w="11906" w:h="16838" w:orient="portrait"/>
      <w:pgMar w:top="1440" w:right="992" w:bottom="1440" w:left="851" w:header="720" w:footer="720" w:gutter="0"/>
      <w:cols w:num="1" w:sep="0" w:space="720"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华康简楷">
    <w:panose1 w:val="020B0503020202020204"/>
  </w:font>
  <w:font w:name="Symbol">
    <w:panose1 w:val="05050102010706020507"/>
  </w:font>
  <w:font w:name="Wingdings">
    <w:panose1 w:val="05000000000000000000"/>
  </w:font>
  <w:font w:name="仿宋">
    <w:panose1 w:val="02010609060101010101"/>
  </w:font>
  <w:font w:name="楷体_GB2312">
    <w:panose1 w:val="02010609060101010101"/>
  </w:font>
  <w:font w:name="Calibri">
    <w:panose1 w:val="020F0502020204030204"/>
  </w:font>
  <w:font w:name="Courier New">
    <w:panose1 w:val="02070309020205020404"/>
  </w:font>
  <w:font w:name="Tahoma">
    <w:panose1 w:val="020B0604030504040204"/>
  </w:font>
  <w:font w:name="黑体">
    <w:panose1 w:val="02010609060101010101"/>
  </w:font>
  <w:font w:name="文鼎中隶简">
    <w:panose1 w:val="020B0503020202020204"/>
  </w:font>
  <w:font w:name="Arial">
    <w:panose1 w:val="020B0604020202020204"/>
  </w:font>
  <w:font w:name="宋体">
    <w:panose1 w:val="02010600030101010101"/>
  </w:font>
  <w:font w:name="方正小标宋_GBK">
    <w:panose1 w:val="020B0503020202020204"/>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68"/>
      <w:rPr>
        <w:rStyle w:val="977"/>
      </w:rPr>
      <w:framePr w:wrap="around" w:vAnchor="text" w:hAnchor="margin" w:xAlign="center" w:y="1"/>
    </w:pPr>
    <w:r>
      <w:fldChar w:fldCharType="begin"/>
    </w:r>
    <w:r>
      <w:rPr>
        <w:rStyle w:val="977"/>
      </w:rPr>
      <w:instrText xml:space="preserve">PAGE  </w:instrText>
    </w:r>
    <w:r>
      <w:fldChar w:fldCharType="separate"/>
    </w:r>
    <w:r>
      <w:rPr>
        <w:rStyle w:val="977"/>
      </w:rPr>
      <w:t xml:space="preserve">16</w:t>
    </w:r>
    <w:r>
      <w:fldChar w:fldCharType="end"/>
    </w:r>
    <w:r/>
  </w:p>
  <w:p>
    <w:pPr>
      <w:pStyle w:val="968"/>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68"/>
      <w:rPr>
        <w:rStyle w:val="977"/>
      </w:rPr>
      <w:framePr w:wrap="around" w:vAnchor="text" w:hAnchor="margin" w:xAlign="center" w:y="1"/>
    </w:pPr>
    <w:r>
      <w:fldChar w:fldCharType="begin"/>
    </w:r>
    <w:r>
      <w:rPr>
        <w:rStyle w:val="977"/>
      </w:rPr>
      <w:instrText xml:space="preserve">PAGE  </w:instrText>
    </w:r>
    <w:r>
      <w:fldChar w:fldCharType="end"/>
    </w:r>
    <w:r/>
  </w:p>
  <w:p>
    <w:pPr>
      <w:pStyle w:val="968"/>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68"/>
      <w:jc w:val="center"/>
    </w:pPr>
    <w:r>
      <w:rPr>
        <w:sz w:val="21"/>
        <w:szCs w:val="21"/>
      </w:rPr>
      <w:fldChar w:fldCharType="begin"/>
    </w:r>
    <w:r>
      <w:rPr>
        <w:sz w:val="21"/>
        <w:szCs w:val="21"/>
      </w:rPr>
      <w:instrText xml:space="preserve"> PAGE   \* MERGEFORMAT </w:instrText>
    </w:r>
    <w:r>
      <w:rPr>
        <w:sz w:val="21"/>
        <w:szCs w:val="21"/>
      </w:rPr>
      <w:fldChar w:fldCharType="separate"/>
    </w:r>
    <w:r>
      <w:rPr>
        <w:sz w:val="21"/>
        <w:szCs w:val="21"/>
        <w:lang w:val="zh-CN"/>
      </w:rPr>
      <w:t xml:space="preserve">14</w:t>
    </w:r>
    <w:r>
      <w:rPr>
        <w:sz w:val="21"/>
        <w:szCs w:val="21"/>
      </w:rPr>
      <w:fldChar w:fldCharType="end"/>
    </w:r>
    <w:r/>
  </w:p>
  <w:p>
    <w:pPr>
      <w:pStyle w:val="968"/>
    </w:pPr>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68"/>
      <w:rPr>
        <w:rStyle w:val="977"/>
      </w:rPr>
      <w:framePr w:wrap="around" w:vAnchor="text" w:hAnchor="margin" w:xAlign="center" w:y="1"/>
    </w:pPr>
    <w:r>
      <w:fldChar w:fldCharType="begin"/>
    </w:r>
    <w:r>
      <w:rPr>
        <w:rStyle w:val="977"/>
      </w:rPr>
      <w:instrText xml:space="preserve">PAGE  </w:instrText>
    </w:r>
    <w:r>
      <w:fldChar w:fldCharType="separate"/>
    </w:r>
    <w:r>
      <w:rPr>
        <w:rStyle w:val="977"/>
      </w:rPr>
      <w:t xml:space="preserve">- 22 -</w:t>
    </w:r>
    <w:r>
      <w:fldChar w:fldCharType="end"/>
    </w:r>
    <w:r/>
  </w:p>
  <w:p>
    <w:pPr>
      <w:pStyle w:val="968"/>
    </w:pPr>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68"/>
      <w:rPr>
        <w:rStyle w:val="977"/>
      </w:rPr>
      <w:framePr w:wrap="around" w:vAnchor="text" w:hAnchor="margin" w:xAlign="center" w:y="1"/>
    </w:pPr>
    <w:r>
      <w:fldChar w:fldCharType="begin"/>
    </w:r>
    <w:r>
      <w:rPr>
        <w:rStyle w:val="977"/>
      </w:rPr>
      <w:instrText xml:space="preserve">PAGE  </w:instrText>
    </w:r>
    <w:r>
      <w:fldChar w:fldCharType="end"/>
    </w:r>
    <w:r/>
  </w:p>
  <w:p>
    <w:pPr>
      <w:pStyle w:val="968"/>
    </w:pPr>
    <w:r/>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68"/>
      <w:jc w:val="center"/>
    </w:pPr>
    <w:r>
      <w:fldChar w:fldCharType="begin"/>
    </w:r>
    <w:r>
      <w:rPr>
        <w:rStyle w:val="977"/>
      </w:rPr>
      <w:instrText xml:space="preserve"> PAGE </w:instrText>
    </w:r>
    <w:r>
      <w:fldChar w:fldCharType="separate"/>
    </w:r>
    <w:r>
      <w:rPr>
        <w:rStyle w:val="977"/>
      </w:rPr>
      <w:t xml:space="preserve">- 26 -</w:t>
    </w:r>
    <w:r>
      <w:fldChar w:fldCharType="end"/>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69"/>
      <w:pBdr>
        <w:bottom w:val="none" w:color="auto" w:sz="0" w:space="0"/>
      </w:pBdr>
    </w:p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69"/>
      <w:ind w:left="283"/>
      <w:pBdr>
        <w:bottom w:val="none" w:color="auto" w:sz="0" w:space="0"/>
      </w:pBdr>
    </w:pPr>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69"/>
      <w:pBdr>
        <w:bottom w:val="none" w:color="auto" w:sz="0" w:space="0"/>
      </w:pBdr>
    </w:pPr>
    <w:r/>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69"/>
    </w:pPr>
    <w:r>
      <w:rPr>
        <w:rFonts w:hint="eastAsia" w:hAnsi="宋体"/>
        <w:spacing w:val="6"/>
      </w:rPr>
      <w:t xml:space="preserve">泰兴市公共资源交易中心</w:t>
    </w:r>
    <w:r>
      <w:rPr>
        <w:rFonts w:hint="eastAsia"/>
      </w:rPr>
      <w:t xml:space="preserve">询价采购文件</w:t>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3"/>
      <w:numFmt w:val="chineseCounting"/>
      <w:isLgl w:val="false"/>
      <w:suff w:val="space"/>
      <w:lvlText w:val="第%1章"/>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isLgl w:val="false"/>
      <w:suff w:val="tab"/>
      <w:lvlText w:val="（%1）"/>
      <w:lvlJc w:val="left"/>
      <w:pPr>
        <w:ind w:left="1140" w:hanging="720"/>
        <w:tabs>
          <w:tab w:val="left" w:pos="1140" w:leader="none"/>
        </w:tabs>
      </w:pPr>
      <w:rPr>
        <w:rFonts w:hint="eastAsia"/>
      </w:rPr>
    </w:lvl>
    <w:lvl w:ilvl="1">
      <w:start w:val="1"/>
      <w:numFmt w:val="lowerLetter"/>
      <w:isLgl w:val="false"/>
      <w:suff w:val="tab"/>
      <w:lvlText w:val="%2)"/>
      <w:lvlJc w:val="left"/>
      <w:pPr>
        <w:ind w:left="1260" w:hanging="420"/>
        <w:tabs>
          <w:tab w:val="left" w:pos="1260" w:leader="none"/>
        </w:tabs>
      </w:pPr>
    </w:lvl>
    <w:lvl w:ilvl="2">
      <w:start w:val="1"/>
      <w:numFmt w:val="lowerRoman"/>
      <w:isLgl w:val="false"/>
      <w:suff w:val="tab"/>
      <w:lvlText w:val="%3."/>
      <w:lvlJc w:val="right"/>
      <w:pPr>
        <w:ind w:left="1680" w:hanging="420"/>
        <w:tabs>
          <w:tab w:val="left" w:pos="1680" w:leader="none"/>
        </w:tabs>
      </w:pPr>
    </w:lvl>
    <w:lvl w:ilvl="3">
      <w:start w:val="1"/>
      <w:numFmt w:val="decimal"/>
      <w:pStyle w:val="997"/>
      <w:isLgl w:val="false"/>
      <w:suff w:val="tab"/>
      <w:lvlText w:val="%4."/>
      <w:lvlJc w:val="left"/>
      <w:pPr>
        <w:ind w:left="2100" w:hanging="420"/>
        <w:tabs>
          <w:tab w:val="left" w:pos="2100" w:leader="none"/>
        </w:tabs>
      </w:pPr>
    </w:lvl>
    <w:lvl w:ilvl="4">
      <w:start w:val="1"/>
      <w:numFmt w:val="lowerLetter"/>
      <w:isLgl w:val="false"/>
      <w:suff w:val="tab"/>
      <w:lvlText w:val="%5)"/>
      <w:lvlJc w:val="left"/>
      <w:pPr>
        <w:ind w:left="2520" w:hanging="420"/>
        <w:tabs>
          <w:tab w:val="left" w:pos="2520" w:leader="none"/>
        </w:tabs>
      </w:pPr>
    </w:lvl>
    <w:lvl w:ilvl="5">
      <w:start w:val="1"/>
      <w:numFmt w:val="lowerRoman"/>
      <w:isLgl w:val="false"/>
      <w:suff w:val="tab"/>
      <w:lvlText w:val="%6."/>
      <w:lvlJc w:val="right"/>
      <w:pPr>
        <w:ind w:left="2940" w:hanging="420"/>
        <w:tabs>
          <w:tab w:val="left" w:pos="2940" w:leader="none"/>
        </w:tabs>
      </w:pPr>
    </w:lvl>
    <w:lvl w:ilvl="6">
      <w:start w:val="1"/>
      <w:numFmt w:val="decimal"/>
      <w:isLgl w:val="false"/>
      <w:suff w:val="tab"/>
      <w:lvlText w:val="%7."/>
      <w:lvlJc w:val="left"/>
      <w:pPr>
        <w:ind w:left="3360" w:hanging="420"/>
        <w:tabs>
          <w:tab w:val="left" w:pos="3360" w:leader="none"/>
        </w:tabs>
      </w:pPr>
    </w:lvl>
    <w:lvl w:ilvl="7">
      <w:start w:val="1"/>
      <w:numFmt w:val="lowerLetter"/>
      <w:isLgl w:val="false"/>
      <w:suff w:val="tab"/>
      <w:lvlText w:val="%8)"/>
      <w:lvlJc w:val="left"/>
      <w:pPr>
        <w:ind w:left="3780" w:hanging="420"/>
        <w:tabs>
          <w:tab w:val="left" w:pos="3780" w:leader="none"/>
        </w:tabs>
      </w:pPr>
    </w:lvl>
    <w:lvl w:ilvl="8">
      <w:start w:val="1"/>
      <w:numFmt w:val="lowerRoman"/>
      <w:isLgl w:val="false"/>
      <w:suff w:val="tab"/>
      <w:lvlText w:val="%9."/>
      <w:lvlJc w:val="right"/>
      <w:pPr>
        <w:ind w:left="4200" w:hanging="420"/>
        <w:tabs>
          <w:tab w:val="left" w:pos="4200" w:leader="none"/>
        </w:tabs>
      </w:pPr>
    </w:lvl>
  </w:abstractNum>
  <w:abstractNum w:abstractNumId="2">
    <w:multiLevelType w:val="hybridMultilevel"/>
    <w:lvl w:ilvl="0">
      <w:start w:val="6"/>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decimal"/>
      <w:isLgl w:val="false"/>
      <w:suff w:val="nothing"/>
      <w:lvlText w:val="%1  "/>
      <w:lvlJc w:val="left"/>
      <w:pPr/>
      <w:rPr>
        <w:rFonts w:hint="default" w:ascii="Arial" w:hAnsi="Arial" w:eastAsia="黑体"/>
        <w:b w:val="0"/>
        <w:bCs w:val="0"/>
        <w:i w:val="0"/>
        <w:iCs w:val="0"/>
        <w:sz w:val="36"/>
        <w:szCs w:val="36"/>
      </w:rPr>
    </w:lvl>
    <w:lvl w:ilvl="1">
      <w:start w:val="1"/>
      <w:numFmt w:val="decimal"/>
      <w:isLgl w:val="false"/>
      <w:suff w:val="nothing"/>
      <w:lvlText w:val="%1.%2  "/>
      <w:lvlJc w:val="left"/>
      <w:pPr/>
      <w:rPr>
        <w:rFonts w:hint="default" w:ascii="Arial" w:hAnsi="Arial"/>
        <w:b w:val="0"/>
        <w:bCs w:val="0"/>
        <w:i w:val="0"/>
        <w:iCs w:val="0"/>
        <w:sz w:val="30"/>
        <w:szCs w:val="30"/>
      </w:rPr>
    </w:lvl>
    <w:lvl w:ilvl="2">
      <w:start w:val="1"/>
      <w:numFmt w:val="decimal"/>
      <w:isLgl w:val="false"/>
      <w:suff w:val="nothing"/>
      <w:lvlText w:val="%1.%2.%3  "/>
      <w:lvlJc w:val="left"/>
      <w:pPr/>
      <w:rPr>
        <w:rFonts w:hint="default" w:ascii="Arial" w:hAnsi="Arial" w:cs="Arial"/>
        <w:b w:val="0"/>
        <w:bCs w:val="0"/>
        <w:i w:val="0"/>
        <w:iCs w:val="0"/>
        <w:sz w:val="24"/>
        <w:szCs w:val="24"/>
      </w:rPr>
    </w:lvl>
    <w:lvl w:ilvl="3">
      <w:start w:val="1"/>
      <w:numFmt w:val="decimal"/>
      <w:isLgl w:val="false"/>
      <w:suff w:val="nothing"/>
      <w:lvlText w:val="%1.%2.%3.%4  "/>
      <w:lvlJc w:val="left"/>
      <w:pPr/>
      <w:rPr>
        <w:rFonts w:hint="default" w:ascii="Arial" w:hAnsi="Arial" w:cs="Arial"/>
        <w:b w:val="0"/>
        <w:bCs w:val="0"/>
        <w:i w:val="0"/>
        <w:iCs w:val="0"/>
        <w:sz w:val="21"/>
        <w:szCs w:val="21"/>
      </w:rPr>
    </w:lvl>
    <w:lvl w:ilvl="4">
      <w:start w:val="1"/>
      <w:numFmt w:val="decimal"/>
      <w:isLgl w:val="false"/>
      <w:suff w:val="tab"/>
      <w:lvlText w:val="%5."/>
      <w:lvlJc w:val="left"/>
      <w:pPr>
        <w:ind w:left="1134" w:hanging="312"/>
        <w:tabs>
          <w:tab w:val="left" w:pos="1134" w:leader="none"/>
        </w:tabs>
      </w:pPr>
      <w:rPr>
        <w:rFonts w:hint="default" w:ascii="Arial" w:hAnsi="Arial" w:cs="Arial"/>
        <w:b w:val="0"/>
        <w:bCs w:val="0"/>
        <w:i w:val="0"/>
        <w:iCs w:val="0"/>
        <w:sz w:val="21"/>
        <w:szCs w:val="21"/>
      </w:rPr>
    </w:lvl>
    <w:lvl w:ilvl="5">
      <w:start w:val="1"/>
      <w:numFmt w:val="decimal"/>
      <w:isLgl w:val="false"/>
      <w:suff w:val="tab"/>
      <w:lvlText w:val="%6)"/>
      <w:lvlJc w:val="left"/>
      <w:pPr>
        <w:ind w:left="1134" w:hanging="312"/>
        <w:tabs>
          <w:tab w:val="left" w:pos="1134" w:leader="none"/>
        </w:tabs>
      </w:pPr>
      <w:rPr>
        <w:rFonts w:hint="default" w:ascii="Arial" w:hAnsi="Arial" w:cs="Arial"/>
        <w:b w:val="0"/>
        <w:bCs w:val="0"/>
        <w:i w:val="0"/>
        <w:iCs w:val="0"/>
        <w:sz w:val="21"/>
        <w:szCs w:val="21"/>
      </w:rPr>
    </w:lvl>
    <w:lvl w:ilvl="6">
      <w:start w:val="1"/>
      <w:numFmt w:val="lowerLetter"/>
      <w:isLgl w:val="false"/>
      <w:suff w:val="tab"/>
      <w:lvlText w:val="%7."/>
      <w:lvlJc w:val="left"/>
      <w:pPr>
        <w:ind w:left="1134" w:hanging="312"/>
        <w:tabs>
          <w:tab w:val="left" w:pos="1134" w:leader="none"/>
        </w:tabs>
      </w:pPr>
      <w:rPr>
        <w:rFonts w:hint="default" w:ascii="Arial" w:hAnsi="Arial" w:cs="Arial"/>
        <w:b w:val="0"/>
        <w:bCs w:val="0"/>
        <w:i w:val="0"/>
        <w:iCs w:val="0"/>
        <w:sz w:val="21"/>
        <w:szCs w:val="21"/>
      </w:rPr>
    </w:lvl>
    <w:lvl w:ilvl="7">
      <w:start w:val="1"/>
      <w:numFmt w:val="decimal"/>
      <w:lvlRestart w:val="0"/>
      <w:pStyle w:val="1019"/>
      <w:isLgl w:val="false"/>
      <w:suff w:val="space"/>
      <w:lvlText w:val="图%8"/>
      <w:lvlJc w:val="center"/>
      <w:pPr/>
      <w:rPr>
        <w:rFonts w:hint="default" w:ascii="Arial" w:hAnsi="Arial" w:eastAsia="黑体"/>
        <w:b w:val="0"/>
        <w:bCs w:val="0"/>
        <w:i w:val="0"/>
        <w:iCs w:val="0"/>
        <w:sz w:val="18"/>
        <w:szCs w:val="18"/>
      </w:rPr>
    </w:lvl>
    <w:lvl w:ilvl="8">
      <w:start w:val="1"/>
      <w:numFmt w:val="decimal"/>
      <w:lvlRestart w:val="0"/>
      <w:pStyle w:val="1016"/>
      <w:isLgl w:val="false"/>
      <w:suff w:val="space"/>
      <w:lvlText w:val="表%9"/>
      <w:lvlJc w:val="center"/>
      <w:pPr/>
      <w:rPr>
        <w:rFonts w:hint="default" w:ascii="Arial" w:hAnsi="Arial" w:eastAsia="黑体"/>
        <w:b w:val="0"/>
        <w:bCs w:val="0"/>
        <w:i w:val="0"/>
        <w:iCs w:val="0"/>
        <w:sz w:val="18"/>
        <w:szCs w:val="18"/>
      </w:rPr>
    </w:lvl>
  </w:abstractNum>
  <w:num w:numId="1">
    <w:abstractNumId w:val="1"/>
  </w:num>
  <w:num w:numId="2">
    <w:abstractNumId w:val="3"/>
  </w:num>
  <w:num w:numId="3">
    <w:abstractNumId w:val="2"/>
  </w:num>
  <w:num w:numId="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2"/>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783">
    <w:name w:val="Heading 1 Char"/>
    <w:basedOn w:val="956"/>
    <w:link w:val="952"/>
    <w:uiPriority w:val="9"/>
    <w:rPr>
      <w:rFonts w:ascii="Arial" w:hAnsi="Arial" w:eastAsia="Arial" w:cs="Arial"/>
      <w:sz w:val="40"/>
      <w:szCs w:val="40"/>
    </w:rPr>
  </w:style>
  <w:style w:type="character" w:styleId="784">
    <w:name w:val="Heading 2 Char"/>
    <w:basedOn w:val="956"/>
    <w:link w:val="953"/>
    <w:uiPriority w:val="9"/>
    <w:rPr>
      <w:rFonts w:ascii="Arial" w:hAnsi="Arial" w:eastAsia="Arial" w:cs="Arial"/>
      <w:sz w:val="34"/>
    </w:rPr>
  </w:style>
  <w:style w:type="character" w:styleId="785">
    <w:name w:val="Heading 3 Char"/>
    <w:basedOn w:val="956"/>
    <w:link w:val="954"/>
    <w:uiPriority w:val="9"/>
    <w:rPr>
      <w:rFonts w:ascii="Arial" w:hAnsi="Arial" w:eastAsia="Arial" w:cs="Arial"/>
      <w:sz w:val="30"/>
      <w:szCs w:val="30"/>
    </w:rPr>
  </w:style>
  <w:style w:type="character" w:styleId="786">
    <w:name w:val="Heading 4 Char"/>
    <w:basedOn w:val="956"/>
    <w:link w:val="955"/>
    <w:uiPriority w:val="9"/>
    <w:rPr>
      <w:rFonts w:ascii="Arial" w:hAnsi="Arial" w:eastAsia="Arial" w:cs="Arial"/>
      <w:b/>
      <w:bCs/>
      <w:sz w:val="26"/>
      <w:szCs w:val="26"/>
    </w:rPr>
  </w:style>
  <w:style w:type="paragraph" w:styleId="787">
    <w:name w:val="Heading 5"/>
    <w:basedOn w:val="951"/>
    <w:next w:val="951"/>
    <w:link w:val="788"/>
    <w:uiPriority w:val="9"/>
    <w:unhideWhenUsed/>
    <w:qFormat/>
    <w:pPr>
      <w:keepLines/>
      <w:keepNext/>
      <w:spacing w:before="320" w:after="200"/>
      <w:outlineLvl w:val="4"/>
    </w:pPr>
    <w:rPr>
      <w:rFonts w:ascii="Arial" w:hAnsi="Arial" w:eastAsia="Arial" w:cs="Arial"/>
      <w:b/>
      <w:bCs/>
      <w:sz w:val="24"/>
      <w:szCs w:val="24"/>
    </w:rPr>
  </w:style>
  <w:style w:type="character" w:styleId="788">
    <w:name w:val="Heading 5 Char"/>
    <w:basedOn w:val="956"/>
    <w:link w:val="787"/>
    <w:uiPriority w:val="9"/>
    <w:rPr>
      <w:rFonts w:ascii="Arial" w:hAnsi="Arial" w:eastAsia="Arial" w:cs="Arial"/>
      <w:b/>
      <w:bCs/>
      <w:sz w:val="24"/>
      <w:szCs w:val="24"/>
    </w:rPr>
  </w:style>
  <w:style w:type="paragraph" w:styleId="789">
    <w:name w:val="Heading 6"/>
    <w:basedOn w:val="951"/>
    <w:next w:val="951"/>
    <w:link w:val="790"/>
    <w:uiPriority w:val="9"/>
    <w:unhideWhenUsed/>
    <w:qFormat/>
    <w:pPr>
      <w:keepLines/>
      <w:keepNext/>
      <w:spacing w:before="320" w:after="200"/>
      <w:outlineLvl w:val="5"/>
    </w:pPr>
    <w:rPr>
      <w:rFonts w:ascii="Arial" w:hAnsi="Arial" w:eastAsia="Arial" w:cs="Arial"/>
      <w:b/>
      <w:bCs/>
      <w:sz w:val="22"/>
      <w:szCs w:val="22"/>
    </w:rPr>
  </w:style>
  <w:style w:type="character" w:styleId="790">
    <w:name w:val="Heading 6 Char"/>
    <w:basedOn w:val="956"/>
    <w:link w:val="789"/>
    <w:uiPriority w:val="9"/>
    <w:rPr>
      <w:rFonts w:ascii="Arial" w:hAnsi="Arial" w:eastAsia="Arial" w:cs="Arial"/>
      <w:b/>
      <w:bCs/>
      <w:sz w:val="22"/>
      <w:szCs w:val="22"/>
    </w:rPr>
  </w:style>
  <w:style w:type="paragraph" w:styleId="791">
    <w:name w:val="Heading 7"/>
    <w:basedOn w:val="951"/>
    <w:next w:val="951"/>
    <w:link w:val="792"/>
    <w:uiPriority w:val="9"/>
    <w:unhideWhenUsed/>
    <w:qFormat/>
    <w:pPr>
      <w:keepLines/>
      <w:keepNext/>
      <w:spacing w:before="320" w:after="200"/>
      <w:outlineLvl w:val="6"/>
    </w:pPr>
    <w:rPr>
      <w:rFonts w:ascii="Arial" w:hAnsi="Arial" w:eastAsia="Arial" w:cs="Arial"/>
      <w:b/>
      <w:bCs/>
      <w:i/>
      <w:iCs/>
      <w:sz w:val="22"/>
      <w:szCs w:val="22"/>
    </w:rPr>
  </w:style>
  <w:style w:type="character" w:styleId="792">
    <w:name w:val="Heading 7 Char"/>
    <w:basedOn w:val="956"/>
    <w:link w:val="791"/>
    <w:uiPriority w:val="9"/>
    <w:rPr>
      <w:rFonts w:ascii="Arial" w:hAnsi="Arial" w:eastAsia="Arial" w:cs="Arial"/>
      <w:b/>
      <w:bCs/>
      <w:i/>
      <w:iCs/>
      <w:sz w:val="22"/>
      <w:szCs w:val="22"/>
    </w:rPr>
  </w:style>
  <w:style w:type="paragraph" w:styleId="793">
    <w:name w:val="Heading 8"/>
    <w:basedOn w:val="951"/>
    <w:next w:val="951"/>
    <w:link w:val="794"/>
    <w:uiPriority w:val="9"/>
    <w:unhideWhenUsed/>
    <w:qFormat/>
    <w:pPr>
      <w:keepLines/>
      <w:keepNext/>
      <w:spacing w:before="320" w:after="200"/>
      <w:outlineLvl w:val="7"/>
    </w:pPr>
    <w:rPr>
      <w:rFonts w:ascii="Arial" w:hAnsi="Arial" w:eastAsia="Arial" w:cs="Arial"/>
      <w:i/>
      <w:iCs/>
      <w:sz w:val="22"/>
      <w:szCs w:val="22"/>
    </w:rPr>
  </w:style>
  <w:style w:type="character" w:styleId="794">
    <w:name w:val="Heading 8 Char"/>
    <w:basedOn w:val="956"/>
    <w:link w:val="793"/>
    <w:uiPriority w:val="9"/>
    <w:rPr>
      <w:rFonts w:ascii="Arial" w:hAnsi="Arial" w:eastAsia="Arial" w:cs="Arial"/>
      <w:i/>
      <w:iCs/>
      <w:sz w:val="22"/>
      <w:szCs w:val="22"/>
    </w:rPr>
  </w:style>
  <w:style w:type="paragraph" w:styleId="795">
    <w:name w:val="Heading 9"/>
    <w:basedOn w:val="951"/>
    <w:next w:val="951"/>
    <w:link w:val="796"/>
    <w:uiPriority w:val="9"/>
    <w:unhideWhenUsed/>
    <w:qFormat/>
    <w:pPr>
      <w:keepLines/>
      <w:keepNext/>
      <w:spacing w:before="320" w:after="200"/>
      <w:outlineLvl w:val="8"/>
    </w:pPr>
    <w:rPr>
      <w:rFonts w:ascii="Arial" w:hAnsi="Arial" w:eastAsia="Arial" w:cs="Arial"/>
      <w:i/>
      <w:iCs/>
      <w:sz w:val="21"/>
      <w:szCs w:val="21"/>
    </w:rPr>
  </w:style>
  <w:style w:type="character" w:styleId="796">
    <w:name w:val="Heading 9 Char"/>
    <w:basedOn w:val="956"/>
    <w:link w:val="795"/>
    <w:uiPriority w:val="9"/>
    <w:rPr>
      <w:rFonts w:ascii="Arial" w:hAnsi="Arial" w:eastAsia="Arial" w:cs="Arial"/>
      <w:i/>
      <w:iCs/>
      <w:sz w:val="21"/>
      <w:szCs w:val="21"/>
    </w:rPr>
  </w:style>
  <w:style w:type="paragraph" w:styleId="797">
    <w:name w:val="No Spacing"/>
    <w:uiPriority w:val="1"/>
    <w:qFormat/>
    <w:pPr>
      <w:spacing w:before="0" w:after="0" w:line="240" w:lineRule="auto"/>
    </w:pPr>
  </w:style>
  <w:style w:type="paragraph" w:styleId="798">
    <w:name w:val="Title"/>
    <w:basedOn w:val="951"/>
    <w:next w:val="951"/>
    <w:link w:val="799"/>
    <w:uiPriority w:val="10"/>
    <w:qFormat/>
    <w:pPr>
      <w:contextualSpacing/>
      <w:spacing w:before="300" w:after="200"/>
    </w:pPr>
    <w:rPr>
      <w:sz w:val="48"/>
      <w:szCs w:val="48"/>
    </w:rPr>
  </w:style>
  <w:style w:type="character" w:styleId="799">
    <w:name w:val="Title Char"/>
    <w:basedOn w:val="956"/>
    <w:link w:val="798"/>
    <w:uiPriority w:val="10"/>
    <w:rPr>
      <w:sz w:val="48"/>
      <w:szCs w:val="48"/>
    </w:rPr>
  </w:style>
  <w:style w:type="paragraph" w:styleId="800">
    <w:name w:val="Subtitle"/>
    <w:basedOn w:val="951"/>
    <w:next w:val="951"/>
    <w:link w:val="801"/>
    <w:uiPriority w:val="11"/>
    <w:qFormat/>
    <w:pPr>
      <w:spacing w:before="200" w:after="200"/>
    </w:pPr>
    <w:rPr>
      <w:sz w:val="24"/>
      <w:szCs w:val="24"/>
    </w:rPr>
  </w:style>
  <w:style w:type="character" w:styleId="801">
    <w:name w:val="Subtitle Char"/>
    <w:basedOn w:val="956"/>
    <w:link w:val="800"/>
    <w:uiPriority w:val="11"/>
    <w:rPr>
      <w:sz w:val="24"/>
      <w:szCs w:val="24"/>
    </w:rPr>
  </w:style>
  <w:style w:type="paragraph" w:styleId="802">
    <w:name w:val="Quote"/>
    <w:basedOn w:val="951"/>
    <w:next w:val="951"/>
    <w:link w:val="803"/>
    <w:uiPriority w:val="29"/>
    <w:qFormat/>
    <w:pPr>
      <w:ind w:left="720" w:right="720"/>
    </w:pPr>
    <w:rPr>
      <w:i/>
    </w:rPr>
  </w:style>
  <w:style w:type="character" w:styleId="803">
    <w:name w:val="Quote Char"/>
    <w:link w:val="802"/>
    <w:uiPriority w:val="29"/>
    <w:rPr>
      <w:i/>
    </w:rPr>
  </w:style>
  <w:style w:type="paragraph" w:styleId="804">
    <w:name w:val="Intense Quote"/>
    <w:basedOn w:val="951"/>
    <w:next w:val="951"/>
    <w:link w:val="805"/>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05">
    <w:name w:val="Intense Quote Char"/>
    <w:link w:val="804"/>
    <w:uiPriority w:val="30"/>
    <w:rPr>
      <w:i/>
    </w:rPr>
  </w:style>
  <w:style w:type="character" w:styleId="806">
    <w:name w:val="Header Char"/>
    <w:basedOn w:val="956"/>
    <w:link w:val="969"/>
    <w:uiPriority w:val="99"/>
  </w:style>
  <w:style w:type="character" w:styleId="807">
    <w:name w:val="Footer Char"/>
    <w:basedOn w:val="956"/>
    <w:link w:val="968"/>
    <w:uiPriority w:val="99"/>
  </w:style>
  <w:style w:type="paragraph" w:styleId="808">
    <w:name w:val="Caption"/>
    <w:basedOn w:val="951"/>
    <w:next w:val="951"/>
    <w:uiPriority w:val="35"/>
    <w:semiHidden/>
    <w:unhideWhenUsed/>
    <w:qFormat/>
    <w:pPr>
      <w:spacing w:line="276" w:lineRule="auto"/>
    </w:pPr>
    <w:rPr>
      <w:b/>
      <w:bCs/>
      <w:color w:val="4f81bd" w:themeColor="accent1"/>
      <w:sz w:val="18"/>
      <w:szCs w:val="18"/>
    </w:rPr>
  </w:style>
  <w:style w:type="character" w:styleId="809">
    <w:name w:val="Caption Char"/>
    <w:basedOn w:val="808"/>
    <w:link w:val="968"/>
    <w:uiPriority w:val="99"/>
  </w:style>
  <w:style w:type="table" w:styleId="810">
    <w:name w:val="Table Grid Light"/>
    <w:basedOn w:val="957"/>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811">
    <w:name w:val="Plain Table 1"/>
    <w:basedOn w:val="957"/>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12">
    <w:name w:val="Plain Table 2"/>
    <w:basedOn w:val="957"/>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13">
    <w:name w:val="Plain Table 3"/>
    <w:basedOn w:val="957"/>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14">
    <w:name w:val="Plain Table 4"/>
    <w:basedOn w:val="957"/>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15">
    <w:name w:val="Plain Table 5"/>
    <w:basedOn w:val="957"/>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816">
    <w:name w:val="Grid Table 1 Light"/>
    <w:basedOn w:val="957"/>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817">
    <w:name w:val="Grid Table 1 Light - Accent 1"/>
    <w:basedOn w:val="957"/>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818">
    <w:name w:val="Grid Table 1 Light - Accent 2"/>
    <w:basedOn w:val="957"/>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819">
    <w:name w:val="Grid Table 1 Light - Accent 3"/>
    <w:basedOn w:val="957"/>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820">
    <w:name w:val="Grid Table 1 Light - Accent 4"/>
    <w:basedOn w:val="957"/>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821">
    <w:name w:val="Grid Table 1 Light - Accent 5"/>
    <w:basedOn w:val="957"/>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822">
    <w:name w:val="Grid Table 1 Light - Accent 6"/>
    <w:basedOn w:val="957"/>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823">
    <w:name w:val="Grid Table 2"/>
    <w:basedOn w:val="957"/>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824">
    <w:name w:val="Grid Table 2 - Accent 1"/>
    <w:basedOn w:val="957"/>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825">
    <w:name w:val="Grid Table 2 - Accent 2"/>
    <w:basedOn w:val="957"/>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826">
    <w:name w:val="Grid Table 2 - Accent 3"/>
    <w:basedOn w:val="957"/>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827">
    <w:name w:val="Grid Table 2 - Accent 4"/>
    <w:basedOn w:val="957"/>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828">
    <w:name w:val="Grid Table 2 - Accent 5"/>
    <w:basedOn w:val="957"/>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829">
    <w:name w:val="Grid Table 2 - Accent 6"/>
    <w:basedOn w:val="957"/>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830">
    <w:name w:val="Grid Table 3"/>
    <w:basedOn w:val="957"/>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31">
    <w:name w:val="Grid Table 3 - Accent 1"/>
    <w:basedOn w:val="957"/>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32">
    <w:name w:val="Grid Table 3 - Accent 2"/>
    <w:basedOn w:val="957"/>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33">
    <w:name w:val="Grid Table 3 - Accent 3"/>
    <w:basedOn w:val="957"/>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34">
    <w:name w:val="Grid Table 3 - Accent 4"/>
    <w:basedOn w:val="957"/>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35">
    <w:name w:val="Grid Table 3 - Accent 5"/>
    <w:basedOn w:val="957"/>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36">
    <w:name w:val="Grid Table 3 - Accent 6"/>
    <w:basedOn w:val="957"/>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37">
    <w:name w:val="Grid Table 4"/>
    <w:basedOn w:val="957"/>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38">
    <w:name w:val="Grid Table 4 - Accent 1"/>
    <w:basedOn w:val="957"/>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839">
    <w:name w:val="Grid Table 4 - Accent 2"/>
    <w:basedOn w:val="957"/>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840">
    <w:name w:val="Grid Table 4 - Accent 3"/>
    <w:basedOn w:val="957"/>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841">
    <w:name w:val="Grid Table 4 - Accent 4"/>
    <w:basedOn w:val="957"/>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42">
    <w:name w:val="Grid Table 4 - Accent 5"/>
    <w:basedOn w:val="957"/>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43">
    <w:name w:val="Grid Table 4 - Accent 6"/>
    <w:basedOn w:val="957"/>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44">
    <w:name w:val="Grid Table 5 Dark"/>
    <w:basedOn w:val="957"/>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45">
    <w:name w:val="Grid Table 5 Dark- Accent 1"/>
    <w:basedOn w:val="957"/>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846">
    <w:name w:val="Grid Table 5 Dark - Accent 2"/>
    <w:basedOn w:val="957"/>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847">
    <w:name w:val="Grid Table 5 Dark - Accent 3"/>
    <w:basedOn w:val="957"/>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848">
    <w:name w:val="Grid Table 5 Dark- Accent 4"/>
    <w:basedOn w:val="957"/>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849">
    <w:name w:val="Grid Table 5 Dark - Accent 5"/>
    <w:basedOn w:val="957"/>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850">
    <w:name w:val="Grid Table 5 Dark - Accent 6"/>
    <w:basedOn w:val="957"/>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851">
    <w:name w:val="Grid Table 6 Colorful"/>
    <w:basedOn w:val="957"/>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852">
    <w:name w:val="Grid Table 6 Colorful - Accent 1"/>
    <w:basedOn w:val="957"/>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853">
    <w:name w:val="Grid Table 6 Colorful - Accent 2"/>
    <w:basedOn w:val="957"/>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854">
    <w:name w:val="Grid Table 6 Colorful - Accent 3"/>
    <w:basedOn w:val="957"/>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855">
    <w:name w:val="Grid Table 6 Colorful - Accent 4"/>
    <w:basedOn w:val="957"/>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856">
    <w:name w:val="Grid Table 6 Colorful - Accent 5"/>
    <w:basedOn w:val="957"/>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857">
    <w:name w:val="Grid Table 6 Colorful - Accent 6"/>
    <w:basedOn w:val="957"/>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858">
    <w:name w:val="Grid Table 7 Colorful"/>
    <w:basedOn w:val="957"/>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859">
    <w:name w:val="Grid Table 7 Colorful - Accent 1"/>
    <w:basedOn w:val="957"/>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860">
    <w:name w:val="Grid Table 7 Colorful - Accent 2"/>
    <w:basedOn w:val="957"/>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861">
    <w:name w:val="Grid Table 7 Colorful - Accent 3"/>
    <w:basedOn w:val="957"/>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862">
    <w:name w:val="Grid Table 7 Colorful - Accent 4"/>
    <w:basedOn w:val="957"/>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863">
    <w:name w:val="Grid Table 7 Colorful - Accent 5"/>
    <w:basedOn w:val="957"/>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864">
    <w:name w:val="Grid Table 7 Colorful - Accent 6"/>
    <w:basedOn w:val="957"/>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865">
    <w:name w:val="List Table 1 Light"/>
    <w:basedOn w:val="957"/>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66">
    <w:name w:val="List Table 1 Light - Accent 1"/>
    <w:basedOn w:val="957"/>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867">
    <w:name w:val="List Table 1 Light - Accent 2"/>
    <w:basedOn w:val="957"/>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868">
    <w:name w:val="List Table 1 Light - Accent 3"/>
    <w:basedOn w:val="957"/>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869">
    <w:name w:val="List Table 1 Light - Accent 4"/>
    <w:basedOn w:val="957"/>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870">
    <w:name w:val="List Table 1 Light - Accent 5"/>
    <w:basedOn w:val="957"/>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871">
    <w:name w:val="List Table 1 Light - Accent 6"/>
    <w:basedOn w:val="957"/>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872">
    <w:name w:val="List Table 2"/>
    <w:basedOn w:val="957"/>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873">
    <w:name w:val="List Table 2 - Accent 1"/>
    <w:basedOn w:val="957"/>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874">
    <w:name w:val="List Table 2 - Accent 2"/>
    <w:basedOn w:val="957"/>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875">
    <w:name w:val="List Table 2 - Accent 3"/>
    <w:basedOn w:val="957"/>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876">
    <w:name w:val="List Table 2 - Accent 4"/>
    <w:basedOn w:val="957"/>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877">
    <w:name w:val="List Table 2 - Accent 5"/>
    <w:basedOn w:val="957"/>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878">
    <w:name w:val="List Table 2 - Accent 6"/>
    <w:basedOn w:val="957"/>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879">
    <w:name w:val="List Table 3"/>
    <w:basedOn w:val="957"/>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80">
    <w:name w:val="List Table 3 - Accent 1"/>
    <w:basedOn w:val="957"/>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81">
    <w:name w:val="List Table 3 - Accent 2"/>
    <w:basedOn w:val="957"/>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882">
    <w:name w:val="List Table 3 - Accent 3"/>
    <w:basedOn w:val="957"/>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883">
    <w:name w:val="List Table 3 - Accent 4"/>
    <w:basedOn w:val="957"/>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884">
    <w:name w:val="List Table 3 - Accent 5"/>
    <w:basedOn w:val="957"/>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885">
    <w:name w:val="List Table 3 - Accent 6"/>
    <w:basedOn w:val="957"/>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886">
    <w:name w:val="List Table 4"/>
    <w:basedOn w:val="957"/>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87">
    <w:name w:val="List Table 4 - Accent 1"/>
    <w:basedOn w:val="957"/>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88">
    <w:name w:val="List Table 4 - Accent 2"/>
    <w:basedOn w:val="957"/>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889">
    <w:name w:val="List Table 4 - Accent 3"/>
    <w:basedOn w:val="957"/>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890">
    <w:name w:val="List Table 4 - Accent 4"/>
    <w:basedOn w:val="957"/>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891">
    <w:name w:val="List Table 4 - Accent 5"/>
    <w:basedOn w:val="957"/>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892">
    <w:name w:val="List Table 4 - Accent 6"/>
    <w:basedOn w:val="957"/>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893">
    <w:name w:val="List Table 5 Dark"/>
    <w:basedOn w:val="957"/>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94">
    <w:name w:val="List Table 5 Dark - Accent 1"/>
    <w:basedOn w:val="957"/>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95">
    <w:name w:val="List Table 5 Dark - Accent 2"/>
    <w:basedOn w:val="957"/>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96">
    <w:name w:val="List Table 5 Dark - Accent 3"/>
    <w:basedOn w:val="957"/>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97">
    <w:name w:val="List Table 5 Dark - Accent 4"/>
    <w:basedOn w:val="957"/>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98">
    <w:name w:val="List Table 5 Dark - Accent 5"/>
    <w:basedOn w:val="957"/>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99">
    <w:name w:val="List Table 5 Dark - Accent 6"/>
    <w:basedOn w:val="957"/>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00">
    <w:name w:val="List Table 6 Colorful"/>
    <w:basedOn w:val="957"/>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901">
    <w:name w:val="List Table 6 Colorful - Accent 1"/>
    <w:basedOn w:val="957"/>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902">
    <w:name w:val="List Table 6 Colorful - Accent 2"/>
    <w:basedOn w:val="957"/>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903">
    <w:name w:val="List Table 6 Colorful - Accent 3"/>
    <w:basedOn w:val="957"/>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904">
    <w:name w:val="List Table 6 Colorful - Accent 4"/>
    <w:basedOn w:val="957"/>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905">
    <w:name w:val="List Table 6 Colorful - Accent 5"/>
    <w:basedOn w:val="957"/>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906">
    <w:name w:val="List Table 6 Colorful - Accent 6"/>
    <w:basedOn w:val="957"/>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907">
    <w:name w:val="List Table 7 Colorful"/>
    <w:basedOn w:val="957"/>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908">
    <w:name w:val="List Table 7 Colorful - Accent 1"/>
    <w:basedOn w:val="957"/>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909">
    <w:name w:val="List Table 7 Colorful - Accent 2"/>
    <w:basedOn w:val="957"/>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910">
    <w:name w:val="List Table 7 Colorful - Accent 3"/>
    <w:basedOn w:val="957"/>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911">
    <w:name w:val="List Table 7 Colorful - Accent 4"/>
    <w:basedOn w:val="957"/>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912">
    <w:name w:val="List Table 7 Colorful - Accent 5"/>
    <w:basedOn w:val="957"/>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913">
    <w:name w:val="List Table 7 Colorful - Accent 6"/>
    <w:basedOn w:val="957"/>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914">
    <w:name w:val="Lined - Accent"/>
    <w:basedOn w:val="957"/>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915">
    <w:name w:val="Lined - Accent 1"/>
    <w:basedOn w:val="957"/>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916">
    <w:name w:val="Lined - Accent 2"/>
    <w:basedOn w:val="957"/>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917">
    <w:name w:val="Lined - Accent 3"/>
    <w:basedOn w:val="957"/>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918">
    <w:name w:val="Lined - Accent 4"/>
    <w:basedOn w:val="957"/>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919">
    <w:name w:val="Lined - Accent 5"/>
    <w:basedOn w:val="957"/>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920">
    <w:name w:val="Lined - Accent 6"/>
    <w:basedOn w:val="957"/>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921">
    <w:name w:val="Bordered &amp; Lined - Accent"/>
    <w:basedOn w:val="957"/>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922">
    <w:name w:val="Bordered &amp; Lined - Accent 1"/>
    <w:basedOn w:val="957"/>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923">
    <w:name w:val="Bordered &amp; Lined - Accent 2"/>
    <w:basedOn w:val="957"/>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924">
    <w:name w:val="Bordered &amp; Lined - Accent 3"/>
    <w:basedOn w:val="957"/>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925">
    <w:name w:val="Bordered &amp; Lined - Accent 4"/>
    <w:basedOn w:val="957"/>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926">
    <w:name w:val="Bordered &amp; Lined - Accent 5"/>
    <w:basedOn w:val="957"/>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927">
    <w:name w:val="Bordered &amp; Lined - Accent 6"/>
    <w:basedOn w:val="957"/>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928">
    <w:name w:val="Bordered"/>
    <w:basedOn w:val="957"/>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929">
    <w:name w:val="Bordered - Accent 1"/>
    <w:basedOn w:val="957"/>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930">
    <w:name w:val="Bordered - Accent 2"/>
    <w:basedOn w:val="957"/>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931">
    <w:name w:val="Bordered - Accent 3"/>
    <w:basedOn w:val="957"/>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932">
    <w:name w:val="Bordered - Accent 4"/>
    <w:basedOn w:val="957"/>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933">
    <w:name w:val="Bordered - Accent 5"/>
    <w:basedOn w:val="957"/>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934">
    <w:name w:val="Bordered - Accent 6"/>
    <w:basedOn w:val="957"/>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paragraph" w:styleId="935">
    <w:name w:val="footnote text"/>
    <w:basedOn w:val="951"/>
    <w:link w:val="936"/>
    <w:uiPriority w:val="99"/>
    <w:semiHidden/>
    <w:unhideWhenUsed/>
    <w:pPr>
      <w:spacing w:after="40" w:line="240" w:lineRule="auto"/>
    </w:pPr>
    <w:rPr>
      <w:sz w:val="18"/>
    </w:rPr>
  </w:style>
  <w:style w:type="character" w:styleId="936">
    <w:name w:val="Footnote Text Char"/>
    <w:link w:val="935"/>
    <w:uiPriority w:val="99"/>
    <w:rPr>
      <w:sz w:val="18"/>
    </w:rPr>
  </w:style>
  <w:style w:type="character" w:styleId="937">
    <w:name w:val="footnote reference"/>
    <w:basedOn w:val="956"/>
    <w:uiPriority w:val="99"/>
    <w:unhideWhenUsed/>
    <w:rPr>
      <w:vertAlign w:val="superscript"/>
    </w:rPr>
  </w:style>
  <w:style w:type="paragraph" w:styleId="938">
    <w:name w:val="endnote text"/>
    <w:basedOn w:val="951"/>
    <w:link w:val="939"/>
    <w:uiPriority w:val="99"/>
    <w:semiHidden/>
    <w:unhideWhenUsed/>
    <w:pPr>
      <w:spacing w:after="0" w:line="240" w:lineRule="auto"/>
    </w:pPr>
    <w:rPr>
      <w:sz w:val="20"/>
    </w:rPr>
  </w:style>
  <w:style w:type="character" w:styleId="939">
    <w:name w:val="Endnote Text Char"/>
    <w:link w:val="938"/>
    <w:uiPriority w:val="99"/>
    <w:rPr>
      <w:sz w:val="20"/>
    </w:rPr>
  </w:style>
  <w:style w:type="character" w:styleId="940">
    <w:name w:val="endnote reference"/>
    <w:basedOn w:val="956"/>
    <w:uiPriority w:val="99"/>
    <w:semiHidden/>
    <w:unhideWhenUsed/>
    <w:rPr>
      <w:vertAlign w:val="superscript"/>
    </w:rPr>
  </w:style>
  <w:style w:type="paragraph" w:styleId="941">
    <w:name w:val="toc 1"/>
    <w:basedOn w:val="951"/>
    <w:next w:val="951"/>
    <w:uiPriority w:val="39"/>
    <w:unhideWhenUsed/>
    <w:pPr>
      <w:ind w:left="0" w:right="0" w:firstLine="0"/>
      <w:spacing w:after="57"/>
    </w:pPr>
  </w:style>
  <w:style w:type="paragraph" w:styleId="942">
    <w:name w:val="toc 2"/>
    <w:basedOn w:val="951"/>
    <w:next w:val="951"/>
    <w:uiPriority w:val="39"/>
    <w:unhideWhenUsed/>
    <w:pPr>
      <w:ind w:left="283" w:right="0" w:firstLine="0"/>
      <w:spacing w:after="57"/>
    </w:pPr>
  </w:style>
  <w:style w:type="paragraph" w:styleId="943">
    <w:name w:val="toc 3"/>
    <w:basedOn w:val="951"/>
    <w:next w:val="951"/>
    <w:uiPriority w:val="39"/>
    <w:unhideWhenUsed/>
    <w:pPr>
      <w:ind w:left="567" w:right="0" w:firstLine="0"/>
      <w:spacing w:after="57"/>
    </w:pPr>
  </w:style>
  <w:style w:type="paragraph" w:styleId="944">
    <w:name w:val="toc 4"/>
    <w:basedOn w:val="951"/>
    <w:next w:val="951"/>
    <w:uiPriority w:val="39"/>
    <w:unhideWhenUsed/>
    <w:pPr>
      <w:ind w:left="850" w:right="0" w:firstLine="0"/>
      <w:spacing w:after="57"/>
    </w:pPr>
  </w:style>
  <w:style w:type="paragraph" w:styleId="945">
    <w:name w:val="toc 5"/>
    <w:basedOn w:val="951"/>
    <w:next w:val="951"/>
    <w:uiPriority w:val="39"/>
    <w:unhideWhenUsed/>
    <w:pPr>
      <w:ind w:left="1134" w:right="0" w:firstLine="0"/>
      <w:spacing w:after="57"/>
    </w:pPr>
  </w:style>
  <w:style w:type="paragraph" w:styleId="946">
    <w:name w:val="toc 7"/>
    <w:basedOn w:val="951"/>
    <w:next w:val="951"/>
    <w:uiPriority w:val="39"/>
    <w:unhideWhenUsed/>
    <w:pPr>
      <w:ind w:left="1701" w:right="0" w:firstLine="0"/>
      <w:spacing w:after="57"/>
    </w:pPr>
  </w:style>
  <w:style w:type="paragraph" w:styleId="947">
    <w:name w:val="toc 8"/>
    <w:basedOn w:val="951"/>
    <w:next w:val="951"/>
    <w:uiPriority w:val="39"/>
    <w:unhideWhenUsed/>
    <w:pPr>
      <w:ind w:left="1984" w:right="0" w:firstLine="0"/>
      <w:spacing w:after="57"/>
    </w:pPr>
  </w:style>
  <w:style w:type="paragraph" w:styleId="948">
    <w:name w:val="toc 9"/>
    <w:basedOn w:val="951"/>
    <w:next w:val="951"/>
    <w:uiPriority w:val="39"/>
    <w:unhideWhenUsed/>
    <w:pPr>
      <w:ind w:left="2268" w:right="0" w:firstLine="0"/>
      <w:spacing w:after="57"/>
    </w:pPr>
  </w:style>
  <w:style w:type="paragraph" w:styleId="949">
    <w:name w:val="TOC Heading"/>
    <w:uiPriority w:val="39"/>
    <w:unhideWhenUsed/>
  </w:style>
  <w:style w:type="paragraph" w:styleId="950">
    <w:name w:val="table of figures"/>
    <w:basedOn w:val="951"/>
    <w:next w:val="951"/>
    <w:uiPriority w:val="99"/>
    <w:unhideWhenUsed/>
    <w:pPr>
      <w:spacing w:after="0" w:afterAutospacing="0"/>
    </w:pPr>
  </w:style>
  <w:style w:type="paragraph" w:styleId="951" w:default="1">
    <w:name w:val="Normal"/>
    <w:next w:val="955"/>
    <w:uiPriority w:val="0"/>
    <w:qFormat/>
    <w:pPr>
      <w:jc w:val="both"/>
      <w:widowControl w:val="off"/>
    </w:pPr>
    <w:rPr>
      <w:rFonts w:ascii="Times New Roman" w:hAnsi="Times New Roman" w:eastAsia="宋体" w:cs="Times New Roman"/>
      <w:sz w:val="21"/>
      <w:szCs w:val="24"/>
      <w:lang w:val="en-US" w:eastAsia="zh-CN" w:bidi="ar-SA"/>
    </w:rPr>
  </w:style>
  <w:style w:type="paragraph" w:styleId="952">
    <w:name w:val="Heading 1"/>
    <w:basedOn w:val="951"/>
    <w:next w:val="951"/>
    <w:link w:val="1009"/>
    <w:uiPriority w:val="0"/>
    <w:qFormat/>
    <w:pPr>
      <w:keepLines/>
      <w:keepNext/>
      <w:spacing w:before="340" w:after="330" w:line="578" w:lineRule="auto"/>
      <w:outlineLvl w:val="0"/>
    </w:pPr>
    <w:rPr>
      <w:b/>
      <w:bCs/>
      <w:sz w:val="44"/>
      <w:szCs w:val="44"/>
    </w:rPr>
  </w:style>
  <w:style w:type="paragraph" w:styleId="953">
    <w:name w:val="Heading 2"/>
    <w:basedOn w:val="951"/>
    <w:next w:val="951"/>
    <w:link w:val="991"/>
    <w:uiPriority w:val="0"/>
    <w:qFormat/>
    <w:pPr>
      <w:keepLines/>
      <w:keepNext/>
      <w:spacing w:before="260" w:after="260" w:line="416" w:lineRule="auto"/>
      <w:outlineLvl w:val="1"/>
    </w:pPr>
    <w:rPr>
      <w:rFonts w:ascii="Arial" w:hAnsi="Arial" w:eastAsia="黑体"/>
      <w:b/>
      <w:bCs/>
      <w:sz w:val="32"/>
      <w:szCs w:val="32"/>
    </w:rPr>
  </w:style>
  <w:style w:type="paragraph" w:styleId="954">
    <w:name w:val="Heading 3"/>
    <w:basedOn w:val="951"/>
    <w:next w:val="951"/>
    <w:link w:val="990"/>
    <w:uiPriority w:val="9"/>
    <w:qFormat/>
    <w:pPr>
      <w:keepLines/>
      <w:keepNext/>
      <w:spacing w:before="260" w:after="260" w:line="415" w:lineRule="auto"/>
      <w:outlineLvl w:val="2"/>
    </w:pPr>
    <w:rPr>
      <w:b/>
      <w:sz w:val="32"/>
      <w:szCs w:val="20"/>
    </w:rPr>
  </w:style>
  <w:style w:type="paragraph" w:styleId="955">
    <w:name w:val="Heading 4"/>
    <w:basedOn w:val="951"/>
    <w:next w:val="951"/>
    <w:uiPriority w:val="0"/>
    <w:qFormat/>
    <w:pPr>
      <w:keepLines/>
      <w:keepNext/>
      <w:spacing w:before="280" w:after="290" w:line="376" w:lineRule="auto"/>
      <w:outlineLvl w:val="3"/>
    </w:pPr>
    <w:rPr>
      <w:rFonts w:ascii="Arial" w:hAnsi="Arial" w:eastAsia="黑体"/>
      <w:b/>
      <w:bCs/>
      <w:sz w:val="28"/>
      <w:szCs w:val="28"/>
    </w:rPr>
  </w:style>
  <w:style w:type="character" w:styleId="956" w:default="1">
    <w:name w:val="Default Paragraph Font"/>
    <w:uiPriority w:val="1"/>
    <w:semiHidden/>
    <w:unhideWhenUsed/>
    <w:qFormat/>
  </w:style>
  <w:style w:type="table" w:styleId="957" w:default="1">
    <w:name w:val="Normal Table"/>
    <w:uiPriority w:val="99"/>
    <w:semiHidden/>
    <w:unhideWhenUsed/>
    <w:qFormat/>
    <w:tblPr>
      <w:tblCellMar>
        <w:left w:w="108" w:type="dxa"/>
        <w:top w:w="0" w:type="dxa"/>
        <w:right w:w="108" w:type="dxa"/>
        <w:bottom w:w="0" w:type="dxa"/>
      </w:tblCellMar>
    </w:tblPr>
  </w:style>
  <w:style w:type="paragraph" w:styleId="958">
    <w:name w:val="Normal Indent"/>
    <w:basedOn w:val="951"/>
    <w:uiPriority w:val="0"/>
    <w:qFormat/>
    <w:pPr>
      <w:ind w:firstLine="420"/>
    </w:pPr>
    <w:rPr>
      <w:szCs w:val="20"/>
    </w:rPr>
  </w:style>
  <w:style w:type="paragraph" w:styleId="959">
    <w:name w:val="Document Map"/>
    <w:basedOn w:val="951"/>
    <w:link w:val="989"/>
    <w:uiPriority w:val="0"/>
    <w:semiHidden/>
    <w:qFormat/>
    <w:pPr>
      <w:jc w:val="left"/>
    </w:pPr>
    <w:rPr>
      <w:rFonts w:ascii="Tahoma" w:hAnsi="Tahoma" w:cs="Tahoma"/>
      <w:sz w:val="16"/>
      <w:szCs w:val="16"/>
    </w:rPr>
  </w:style>
  <w:style w:type="paragraph" w:styleId="960">
    <w:name w:val="annotation text"/>
    <w:basedOn w:val="951"/>
    <w:link w:val="993"/>
    <w:uiPriority w:val="0"/>
    <w:qFormat/>
    <w:pPr>
      <w:jc w:val="left"/>
    </w:pPr>
  </w:style>
  <w:style w:type="paragraph" w:styleId="961">
    <w:name w:val="Body Text 3"/>
    <w:basedOn w:val="951"/>
    <w:uiPriority w:val="0"/>
    <w:qFormat/>
    <w:pPr>
      <w:spacing w:after="120"/>
    </w:pPr>
    <w:rPr>
      <w:sz w:val="16"/>
      <w:szCs w:val="16"/>
    </w:rPr>
  </w:style>
  <w:style w:type="paragraph" w:styleId="962">
    <w:name w:val="Body Text"/>
    <w:basedOn w:val="951"/>
    <w:uiPriority w:val="0"/>
    <w:qFormat/>
    <w:pPr>
      <w:jc w:val="center"/>
    </w:pPr>
  </w:style>
  <w:style w:type="paragraph" w:styleId="963">
    <w:name w:val="Body Text Indent"/>
    <w:basedOn w:val="951"/>
    <w:link w:val="1008"/>
    <w:uiPriority w:val="0"/>
    <w:qFormat/>
    <w:pPr>
      <w:ind w:firstLine="301"/>
      <w:spacing w:line="200" w:lineRule="exact"/>
    </w:pPr>
    <w:rPr>
      <w:rFonts w:ascii="宋体" w:hAnsi="Courier New"/>
      <w:spacing w:val="-4"/>
      <w:sz w:val="18"/>
      <w:szCs w:val="20"/>
    </w:rPr>
  </w:style>
  <w:style w:type="paragraph" w:styleId="964">
    <w:name w:val="Plain Text"/>
    <w:basedOn w:val="951"/>
    <w:link w:val="1001"/>
    <w:uiPriority w:val="0"/>
    <w:qFormat/>
    <w:rPr>
      <w:rFonts w:ascii="宋体" w:hAnsi="Courier New"/>
      <w:szCs w:val="20"/>
    </w:rPr>
  </w:style>
  <w:style w:type="paragraph" w:styleId="965">
    <w:name w:val="Date"/>
    <w:basedOn w:val="951"/>
    <w:next w:val="951"/>
    <w:uiPriority w:val="0"/>
    <w:qFormat/>
    <w:pPr>
      <w:ind w:left="100"/>
    </w:pPr>
    <w:rPr>
      <w:sz w:val="24"/>
    </w:rPr>
  </w:style>
  <w:style w:type="paragraph" w:styleId="966">
    <w:name w:val="Body Text Indent 2"/>
    <w:basedOn w:val="951"/>
    <w:uiPriority w:val="0"/>
    <w:qFormat/>
    <w:pPr>
      <w:ind w:left="420"/>
      <w:spacing w:after="120" w:line="480" w:lineRule="auto"/>
    </w:pPr>
  </w:style>
  <w:style w:type="paragraph" w:styleId="967">
    <w:name w:val="Balloon Text"/>
    <w:basedOn w:val="951"/>
    <w:link w:val="986"/>
    <w:uiPriority w:val="0"/>
    <w:semiHidden/>
    <w:qFormat/>
    <w:rPr>
      <w:sz w:val="18"/>
      <w:szCs w:val="18"/>
    </w:rPr>
  </w:style>
  <w:style w:type="paragraph" w:styleId="968">
    <w:name w:val="Footer"/>
    <w:basedOn w:val="951"/>
    <w:link w:val="995"/>
    <w:uiPriority w:val="0"/>
    <w:qFormat/>
    <w:pPr>
      <w:jc w:val="left"/>
      <w:tabs>
        <w:tab w:val="center" w:pos="4153" w:leader="none"/>
        <w:tab w:val="right" w:pos="8306" w:leader="none"/>
      </w:tabs>
    </w:pPr>
    <w:rPr>
      <w:sz w:val="18"/>
      <w:szCs w:val="18"/>
    </w:rPr>
  </w:style>
  <w:style w:type="paragraph" w:styleId="969">
    <w:name w:val="Header"/>
    <w:basedOn w:val="951"/>
    <w:link w:val="992"/>
    <w:uiPriority w:val="99"/>
    <w:qFormat/>
    <w:pPr>
      <w:jc w:val="center"/>
      <w:tabs>
        <w:tab w:val="center" w:pos="4153" w:leader="none"/>
        <w:tab w:val="right" w:pos="8306" w:leader="none"/>
      </w:tabs>
      <w:pBdr>
        <w:bottom w:val="single" w:color="auto" w:sz="6" w:space="1"/>
      </w:pBdr>
    </w:pPr>
    <w:rPr>
      <w:sz w:val="18"/>
      <w:szCs w:val="18"/>
    </w:rPr>
  </w:style>
  <w:style w:type="paragraph" w:styleId="970">
    <w:name w:val="toc 6"/>
    <w:basedOn w:val="951"/>
    <w:next w:val="951"/>
    <w:uiPriority w:val="0"/>
    <w:qFormat/>
    <w:pPr>
      <w:ind w:left="2100"/>
    </w:pPr>
  </w:style>
  <w:style w:type="paragraph" w:styleId="971">
    <w:name w:val="Body Text Indent 3"/>
    <w:basedOn w:val="951"/>
    <w:uiPriority w:val="0"/>
    <w:qFormat/>
    <w:pPr>
      <w:ind w:left="360"/>
      <w:spacing w:line="400" w:lineRule="exact"/>
    </w:pPr>
    <w:rPr>
      <w:sz w:val="24"/>
    </w:rPr>
  </w:style>
  <w:style w:type="paragraph" w:styleId="972">
    <w:name w:val="Body Text 2"/>
    <w:basedOn w:val="951"/>
    <w:uiPriority w:val="0"/>
    <w:qFormat/>
    <w:pPr>
      <w:jc w:val="left"/>
      <w:spacing w:after="120" w:line="480" w:lineRule="auto"/>
      <w:widowControl/>
    </w:pPr>
    <w:rPr>
      <w:rFonts w:ascii="Calibri" w:hAnsi="Calibri"/>
      <w:sz w:val="22"/>
      <w:szCs w:val="22"/>
    </w:rPr>
  </w:style>
  <w:style w:type="paragraph" w:styleId="973">
    <w:name w:val="Normal (Web)"/>
    <w:basedOn w:val="951"/>
    <w:uiPriority w:val="0"/>
    <w:qFormat/>
    <w:pPr>
      <w:jc w:val="left"/>
      <w:spacing w:before="100" w:beforeAutospacing="1" w:after="100" w:afterAutospacing="1"/>
      <w:widowControl/>
    </w:pPr>
    <w:rPr>
      <w:rFonts w:ascii="宋体" w:hAnsi="宋体" w:cs="宋体"/>
      <w:sz w:val="24"/>
    </w:rPr>
  </w:style>
  <w:style w:type="paragraph" w:styleId="974">
    <w:name w:val="annotation subject"/>
    <w:basedOn w:val="960"/>
    <w:next w:val="960"/>
    <w:link w:val="1005"/>
    <w:uiPriority w:val="0"/>
    <w:qFormat/>
    <w:rPr>
      <w:b/>
      <w:bCs/>
    </w:rPr>
  </w:style>
  <w:style w:type="table" w:styleId="975">
    <w:name w:val="Table Grid"/>
    <w:basedOn w:val="957"/>
    <w:uiPriority w:val="59"/>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976">
    <w:name w:val="Strong"/>
    <w:uiPriority w:val="0"/>
    <w:qFormat/>
    <w:rPr>
      <w:b/>
      <w:bCs/>
    </w:rPr>
  </w:style>
  <w:style w:type="character" w:styleId="977">
    <w:name w:val="page number"/>
    <w:basedOn w:val="956"/>
    <w:uiPriority w:val="0"/>
    <w:qFormat/>
  </w:style>
  <w:style w:type="character" w:styleId="978">
    <w:name w:val="FollowedHyperlink"/>
    <w:uiPriority w:val="99"/>
    <w:qFormat/>
    <w:rPr>
      <w:color w:val="800080"/>
      <w:u w:val="single"/>
    </w:rPr>
  </w:style>
  <w:style w:type="character" w:styleId="979">
    <w:name w:val="Hyperlink"/>
    <w:uiPriority w:val="99"/>
    <w:qFormat/>
    <w:rPr>
      <w:color w:val="0000ff"/>
      <w:u w:val="single"/>
    </w:rPr>
  </w:style>
  <w:style w:type="character" w:styleId="980">
    <w:name w:val="annotation reference"/>
    <w:uiPriority w:val="0"/>
    <w:qFormat/>
    <w:rPr>
      <w:sz w:val="21"/>
      <w:szCs w:val="21"/>
    </w:rPr>
  </w:style>
  <w:style w:type="character" w:styleId="981" w:customStyle="1">
    <w:name w:val="apple-converted-space"/>
    <w:uiPriority w:val="0"/>
    <w:qFormat/>
  </w:style>
  <w:style w:type="character" w:styleId="982" w:customStyle="1">
    <w:name w:val="font91"/>
    <w:uiPriority w:val="0"/>
    <w:qFormat/>
    <w:rPr>
      <w:rFonts w:hint="default" w:ascii="Tahoma" w:hAnsi="Tahoma" w:eastAsia="Tahoma" w:cs="Tahoma"/>
      <w:color w:val="000000"/>
      <w:sz w:val="24"/>
      <w:szCs w:val="24"/>
      <w:u w:val="none"/>
    </w:rPr>
  </w:style>
  <w:style w:type="character" w:styleId="983" w:customStyle="1">
    <w:name w:val="正文文本缩进 Char"/>
    <w:uiPriority w:val="0"/>
    <w:qFormat/>
    <w:rPr>
      <w:rFonts w:ascii="宋体" w:hAnsi="Courier New" w:eastAsia="宋体"/>
      <w:spacing w:val="-4"/>
      <w:sz w:val="18"/>
      <w:lang w:val="en-US" w:eastAsia="zh-CN" w:bidi="ar-SA"/>
    </w:rPr>
  </w:style>
  <w:style w:type="character" w:styleId="984" w:customStyle="1">
    <w:name w:val="font51"/>
    <w:uiPriority w:val="0"/>
    <w:qFormat/>
    <w:rPr>
      <w:rFonts w:ascii="Arial" w:hAnsi="Arial" w:cs="Arial"/>
      <w:color w:val="000000"/>
      <w:sz w:val="24"/>
      <w:szCs w:val="24"/>
      <w:u w:val="none"/>
    </w:rPr>
  </w:style>
  <w:style w:type="character" w:styleId="985" w:customStyle="1">
    <w:name w:val="font101"/>
    <w:uiPriority w:val="0"/>
    <w:qFormat/>
    <w:rPr>
      <w:rFonts w:ascii="宋体" w:hAnsi="宋体" w:eastAsia="宋体" w:cs="宋体"/>
      <w:color w:val="000000"/>
      <w:sz w:val="24"/>
      <w:szCs w:val="24"/>
      <w:u w:val="none"/>
    </w:rPr>
  </w:style>
  <w:style w:type="character" w:styleId="986" w:customStyle="1">
    <w:name w:val="批注框文本 Char"/>
    <w:link w:val="967"/>
    <w:uiPriority w:val="0"/>
    <w:qFormat/>
    <w:rPr>
      <w:rFonts w:eastAsia="宋体"/>
      <w:sz w:val="18"/>
      <w:szCs w:val="18"/>
      <w:lang w:val="en-US" w:eastAsia="zh-CN" w:bidi="ar-SA"/>
    </w:rPr>
  </w:style>
  <w:style w:type="character" w:styleId="987" w:customStyle="1">
    <w:name w:val="样式一"/>
    <w:uiPriority w:val="0"/>
    <w:qFormat/>
    <w:rPr>
      <w:rFonts w:ascii="宋体" w:eastAsia="宋体" w:cs="宋体"/>
      <w:b/>
      <w:bCs/>
      <w:color w:val="000000"/>
      <w:sz w:val="36"/>
      <w:szCs w:val="36"/>
    </w:rPr>
  </w:style>
  <w:style w:type="character" w:styleId="988" w:customStyle="1">
    <w:name w:val="font71"/>
    <w:uiPriority w:val="0"/>
    <w:qFormat/>
    <w:rPr>
      <w:rFonts w:hint="default" w:ascii="Arial" w:hAnsi="Arial" w:cs="Arial"/>
      <w:color w:val="000000"/>
      <w:sz w:val="24"/>
      <w:szCs w:val="24"/>
      <w:u w:val="none"/>
    </w:rPr>
  </w:style>
  <w:style w:type="character" w:styleId="989" w:customStyle="1">
    <w:name w:val="文档结构图 Char"/>
    <w:link w:val="959"/>
    <w:uiPriority w:val="0"/>
    <w:qFormat/>
    <w:rPr>
      <w:rFonts w:ascii="Tahoma" w:hAnsi="Tahoma" w:eastAsia="宋体" w:cs="Tahoma"/>
      <w:sz w:val="16"/>
      <w:szCs w:val="16"/>
      <w:lang w:val="en-US" w:eastAsia="zh-CN" w:bidi="ar-SA"/>
    </w:rPr>
  </w:style>
  <w:style w:type="character" w:styleId="990" w:customStyle="1">
    <w:name w:val="标题 3 Char"/>
    <w:link w:val="954"/>
    <w:uiPriority w:val="9"/>
    <w:qFormat/>
    <w:rPr>
      <w:rFonts w:eastAsia="宋体"/>
      <w:b/>
      <w:sz w:val="32"/>
      <w:lang w:val="en-US" w:eastAsia="zh-CN" w:bidi="ar-SA"/>
    </w:rPr>
  </w:style>
  <w:style w:type="character" w:styleId="991" w:customStyle="1">
    <w:name w:val="标题 2 Char"/>
    <w:link w:val="953"/>
    <w:uiPriority w:val="0"/>
    <w:semiHidden/>
    <w:qFormat/>
    <w:rPr>
      <w:rFonts w:ascii="Arial" w:hAnsi="Arial" w:eastAsia="黑体"/>
      <w:b/>
      <w:bCs/>
      <w:sz w:val="32"/>
      <w:szCs w:val="32"/>
      <w:lang w:val="en-US" w:eastAsia="zh-CN" w:bidi="ar-SA"/>
    </w:rPr>
  </w:style>
  <w:style w:type="character" w:styleId="992" w:customStyle="1">
    <w:name w:val="页眉 Char"/>
    <w:link w:val="969"/>
    <w:uiPriority w:val="99"/>
    <w:qFormat/>
    <w:rPr>
      <w:sz w:val="18"/>
      <w:szCs w:val="18"/>
    </w:rPr>
  </w:style>
  <w:style w:type="character" w:styleId="993" w:customStyle="1">
    <w:name w:val="批注文字 Char"/>
    <w:link w:val="960"/>
    <w:uiPriority w:val="0"/>
    <w:qFormat/>
    <w:rPr>
      <w:sz w:val="21"/>
      <w:szCs w:val="24"/>
    </w:rPr>
  </w:style>
  <w:style w:type="character" w:styleId="994" w:customStyle="1">
    <w:name w:val="para_small1"/>
    <w:uiPriority w:val="0"/>
    <w:qFormat/>
    <w:rPr>
      <w:rFonts w:hint="default" w:ascii="Arial" w:hAnsi="Arial" w:eastAsia="宋体" w:cs="Arial"/>
      <w:sz w:val="18"/>
      <w:szCs w:val="18"/>
    </w:rPr>
  </w:style>
  <w:style w:type="character" w:styleId="995" w:customStyle="1">
    <w:name w:val="页脚 Char"/>
    <w:link w:val="968"/>
    <w:uiPriority w:val="0"/>
    <w:semiHidden/>
    <w:qFormat/>
    <w:rPr>
      <w:rFonts w:eastAsia="宋体"/>
      <w:sz w:val="18"/>
      <w:szCs w:val="18"/>
      <w:lang w:val="en-US" w:eastAsia="zh-CN" w:bidi="ar-SA"/>
    </w:rPr>
  </w:style>
  <w:style w:type="character" w:styleId="996" w:customStyle="1">
    <w:name w:val="符号列表 Char"/>
    <w:link w:val="997"/>
    <w:uiPriority w:val="0"/>
    <w:qFormat/>
    <w:rPr>
      <w:rFonts w:eastAsia="宋体"/>
      <w:color w:val="000000"/>
      <w:sz w:val="24"/>
      <w:lang w:val="en-US" w:eastAsia="zh-CN" w:bidi="ar-SA"/>
    </w:rPr>
  </w:style>
  <w:style w:type="paragraph" w:styleId="997" w:customStyle="1">
    <w:name w:val="符号列表"/>
    <w:basedOn w:val="951"/>
    <w:link w:val="996"/>
    <w:uiPriority w:val="0"/>
    <w:qFormat/>
    <w:pPr>
      <w:numPr>
        <w:ilvl w:val="3"/>
        <w:numId w:val="1"/>
      </w:numPr>
      <w:jc w:val="left"/>
      <w:spacing w:line="440" w:lineRule="exact"/>
      <w:widowControl/>
      <w:tabs>
        <w:tab w:val="left" w:pos="964" w:leader="none"/>
      </w:tabs>
    </w:pPr>
    <w:rPr>
      <w:color w:val="000000"/>
      <w:sz w:val="24"/>
      <w:szCs w:val="20"/>
    </w:rPr>
  </w:style>
  <w:style w:type="character" w:styleId="998" w:customStyle="1">
    <w:name w:val="页脚 Char1"/>
    <w:uiPriority w:val="0"/>
    <w:semiHidden/>
    <w:qFormat/>
    <w:rPr>
      <w:rFonts w:ascii="Calibri" w:hAnsi="Calibri" w:eastAsia="宋体"/>
      <w:sz w:val="18"/>
      <w:szCs w:val="18"/>
      <w:lang w:val="en-US" w:eastAsia="zh-CN" w:bidi="ar-SA"/>
    </w:rPr>
  </w:style>
  <w:style w:type="character" w:styleId="999" w:customStyle="1">
    <w:name w:val="页眉 Char1"/>
    <w:uiPriority w:val="0"/>
    <w:semiHidden/>
    <w:qFormat/>
    <w:rPr>
      <w:rFonts w:ascii="Calibri" w:hAnsi="Calibri" w:eastAsia="宋体"/>
      <w:sz w:val="18"/>
      <w:szCs w:val="18"/>
      <w:lang w:val="en-US" w:eastAsia="zh-CN" w:bidi="ar-SA"/>
    </w:rPr>
  </w:style>
  <w:style w:type="character" w:styleId="1000" w:customStyle="1">
    <w:name w:val="样式二"/>
    <w:uiPriority w:val="0"/>
    <w:qFormat/>
    <w:rPr>
      <w:rFonts w:ascii="宋体" w:eastAsia="宋体" w:cs="宋体"/>
      <w:b/>
      <w:bCs/>
      <w:color w:val="000000"/>
      <w:sz w:val="36"/>
      <w:szCs w:val="36"/>
    </w:rPr>
  </w:style>
  <w:style w:type="character" w:styleId="1001" w:customStyle="1">
    <w:name w:val="纯文本 Char"/>
    <w:link w:val="964"/>
    <w:uiPriority w:val="0"/>
    <w:qFormat/>
    <w:rPr>
      <w:rFonts w:ascii="宋体" w:hAnsi="Courier New" w:eastAsia="宋体"/>
      <w:sz w:val="21"/>
      <w:lang w:val="en-US" w:eastAsia="zh-CN" w:bidi="ar-SA"/>
    </w:rPr>
  </w:style>
  <w:style w:type="character" w:styleId="1002" w:customStyle="1">
    <w:name w:val="font11"/>
    <w:uiPriority w:val="0"/>
    <w:qFormat/>
    <w:rPr>
      <w:rFonts w:hint="eastAsia" w:ascii="宋体" w:hAnsi="宋体" w:eastAsia="宋体" w:cs="宋体"/>
      <w:color w:val="000000"/>
      <w:sz w:val="24"/>
      <w:szCs w:val="24"/>
      <w:u w:val="none"/>
    </w:rPr>
  </w:style>
  <w:style w:type="character" w:styleId="1003" w:customStyle="1">
    <w:name w:val="font01"/>
    <w:uiPriority w:val="0"/>
    <w:qFormat/>
    <w:rPr>
      <w:rFonts w:ascii="Tahoma" w:hAnsi="Tahoma" w:eastAsia="Tahoma" w:cs="Tahoma"/>
      <w:color w:val="000000"/>
      <w:sz w:val="24"/>
      <w:szCs w:val="24"/>
      <w:u w:val="none"/>
    </w:rPr>
  </w:style>
  <w:style w:type="character" w:styleId="1004" w:customStyle="1">
    <w:name w:val="font81"/>
    <w:uiPriority w:val="0"/>
    <w:qFormat/>
    <w:rPr>
      <w:rFonts w:hint="eastAsia" w:ascii="宋体" w:hAnsi="宋体" w:eastAsia="宋体" w:cs="宋体"/>
      <w:color w:val="000000"/>
      <w:sz w:val="24"/>
      <w:szCs w:val="24"/>
      <w:u w:val="none"/>
    </w:rPr>
  </w:style>
  <w:style w:type="character" w:styleId="1005" w:customStyle="1">
    <w:name w:val="批注主题 Char"/>
    <w:link w:val="974"/>
    <w:uiPriority w:val="0"/>
    <w:qFormat/>
    <w:rPr>
      <w:b/>
      <w:bCs/>
      <w:sz w:val="21"/>
      <w:szCs w:val="24"/>
    </w:rPr>
  </w:style>
  <w:style w:type="character" w:styleId="1006" w:customStyle="1">
    <w:name w:val="列出段落 Char"/>
    <w:link w:val="1007"/>
    <w:uiPriority w:val="0"/>
    <w:qFormat/>
    <w:rPr>
      <w:szCs w:val="24"/>
      <w:lang w:bidi="ar-SA"/>
    </w:rPr>
  </w:style>
  <w:style w:type="paragraph" w:styleId="1007">
    <w:name w:val="List Paragraph"/>
    <w:basedOn w:val="951"/>
    <w:link w:val="1006"/>
    <w:uiPriority w:val="0"/>
    <w:qFormat/>
    <w:pPr>
      <w:ind w:firstLine="420"/>
    </w:pPr>
    <w:rPr>
      <w:sz w:val="20"/>
    </w:rPr>
  </w:style>
  <w:style w:type="character" w:styleId="1008" w:customStyle="1">
    <w:name w:val="正文文本缩进 Char1"/>
    <w:link w:val="963"/>
    <w:uiPriority w:val="0"/>
    <w:qFormat/>
    <w:rPr>
      <w:rFonts w:ascii="宋体" w:hAnsi="Courier New" w:eastAsia="宋体"/>
      <w:spacing w:val="-4"/>
      <w:sz w:val="18"/>
      <w:lang w:val="en-US" w:eastAsia="zh-CN" w:bidi="ar-SA"/>
    </w:rPr>
  </w:style>
  <w:style w:type="character" w:styleId="1009" w:customStyle="1">
    <w:name w:val="标题 1 Char"/>
    <w:link w:val="952"/>
    <w:uiPriority w:val="0"/>
    <w:qFormat/>
    <w:rPr>
      <w:rFonts w:eastAsia="宋体"/>
      <w:b/>
      <w:bCs/>
      <w:sz w:val="44"/>
      <w:szCs w:val="44"/>
      <w:lang w:val="en-US" w:eastAsia="zh-CN" w:bidi="ar-SA"/>
    </w:rPr>
  </w:style>
  <w:style w:type="paragraph" w:styleId="1010" w:customStyle="1">
    <w:name w:val="注示文本"/>
    <w:basedOn w:val="951"/>
    <w:uiPriority w:val="0"/>
    <w:qFormat/>
    <w:pPr>
      <w:ind w:firstLine="360"/>
      <w:pBdr>
        <w:bottom w:val="single" w:color="000000" w:sz="4" w:space="1"/>
      </w:pBdr>
    </w:pPr>
    <w:rPr>
      <w:rFonts w:ascii="Arial" w:hAnsi="Arial" w:eastAsia="楷体_GB2312" w:cs="Arial"/>
      <w:sz w:val="18"/>
      <w:szCs w:val="18"/>
    </w:rPr>
  </w:style>
  <w:style w:type="paragraph" w:styleId="1011" w:customStyle="1">
    <w:name w:val="正文（首行不缩进）"/>
    <w:basedOn w:val="951"/>
    <w:uiPriority w:val="0"/>
    <w:qFormat/>
    <w:pPr>
      <w:jc w:val="left"/>
    </w:pPr>
    <w:rPr>
      <w:sz w:val="20"/>
      <w:szCs w:val="20"/>
    </w:rPr>
  </w:style>
  <w:style w:type="paragraph" w:styleId="1012" w:customStyle="1">
    <w:name w:val="正文 New New New New"/>
    <w:uiPriority w:val="0"/>
    <w:qFormat/>
    <w:pPr>
      <w:jc w:val="both"/>
      <w:widowControl w:val="off"/>
    </w:pPr>
    <w:rPr>
      <w:rFonts w:ascii="Times New Roman" w:hAnsi="Times New Roman" w:eastAsia="宋体" w:cs="Times New Roman"/>
      <w:szCs w:val="24"/>
      <w:lang w:val="en-US" w:eastAsia="zh-CN" w:bidi="ar-SA"/>
    </w:rPr>
  </w:style>
  <w:style w:type="paragraph" w:styleId="1013" w:customStyle="1">
    <w:name w:val="表格文本"/>
    <w:uiPriority w:val="0"/>
    <w:qFormat/>
    <w:pPr>
      <w:tabs>
        <w:tab w:val="decimal" w:pos="0" w:leader="none"/>
      </w:tabs>
    </w:pPr>
    <w:rPr>
      <w:rFonts w:ascii="Arial" w:hAnsi="Arial" w:eastAsia="宋体" w:cs="Arial"/>
      <w:sz w:val="21"/>
      <w:szCs w:val="21"/>
      <w:lang w:val="en-US" w:eastAsia="zh-CN" w:bidi="ar-SA"/>
    </w:rPr>
  </w:style>
  <w:style w:type="paragraph" w:styleId="1014" w:customStyle="1">
    <w:name w:val="编写建议"/>
    <w:basedOn w:val="951"/>
    <w:uiPriority w:val="0"/>
    <w:qFormat/>
    <w:pPr>
      <w:ind w:firstLine="420"/>
      <w:jc w:val="left"/>
    </w:pPr>
    <w:rPr>
      <w:rFonts w:ascii="Arial" w:hAnsi="Arial" w:cs="Arial"/>
      <w:i/>
      <w:iCs/>
      <w:color w:val="0000ff"/>
      <w:sz w:val="20"/>
      <w:szCs w:val="20"/>
    </w:rPr>
  </w:style>
  <w:style w:type="paragraph" w:styleId="1015" w:customStyle="1">
    <w:name w:val="表头文本"/>
    <w:uiPriority w:val="0"/>
    <w:qFormat/>
    <w:pPr>
      <w:jc w:val="center"/>
    </w:pPr>
    <w:rPr>
      <w:rFonts w:ascii="Arial" w:hAnsi="Arial" w:eastAsia="宋体" w:cs="Arial"/>
      <w:b/>
      <w:bCs/>
      <w:sz w:val="21"/>
      <w:szCs w:val="21"/>
      <w:lang w:val="en-US" w:eastAsia="zh-CN" w:bidi="ar-SA"/>
    </w:rPr>
  </w:style>
  <w:style w:type="paragraph" w:styleId="1016" w:customStyle="1">
    <w:name w:val="表格题注"/>
    <w:next w:val="951"/>
    <w:uiPriority w:val="0"/>
    <w:qFormat/>
    <w:pPr>
      <w:numPr>
        <w:ilvl w:val="8"/>
        <w:numId w:val="2"/>
      </w:numPr>
      <w:ind w:left="1089" w:hanging="369"/>
      <w:jc w:val="center"/>
      <w:keepLines/>
    </w:pPr>
    <w:rPr>
      <w:rFonts w:ascii="Arial" w:hAnsi="Arial" w:eastAsia="宋体" w:cs="Arial"/>
      <w:sz w:val="18"/>
      <w:szCs w:val="18"/>
      <w:lang w:val="en-US" w:eastAsia="zh-CN" w:bidi="ar-SA"/>
    </w:rPr>
  </w:style>
  <w:style w:type="paragraph" w:styleId="1017" w:customStyle="1">
    <w:name w:val="Char"/>
    <w:basedOn w:val="951"/>
    <w:uiPriority w:val="0"/>
    <w:qFormat/>
  </w:style>
  <w:style w:type="paragraph" w:styleId="1018" w:customStyle="1">
    <w:name w:val="样式3"/>
    <w:basedOn w:val="964"/>
    <w:uiPriority w:val="0"/>
    <w:qFormat/>
    <w:pPr>
      <w:jc w:val="left"/>
      <w:spacing w:after="160" w:line="0" w:lineRule="atLeast"/>
      <w:widowControl/>
      <w:outlineLvl w:val="0"/>
    </w:pPr>
    <w:rPr>
      <w:sz w:val="28"/>
    </w:rPr>
  </w:style>
  <w:style w:type="paragraph" w:styleId="1019" w:customStyle="1">
    <w:name w:val="插图题注"/>
    <w:next w:val="951"/>
    <w:uiPriority w:val="0"/>
    <w:qFormat/>
    <w:pPr>
      <w:numPr>
        <w:ilvl w:val="7"/>
        <w:numId w:val="2"/>
      </w:numPr>
      <w:ind w:left="1089" w:hanging="369"/>
      <w:jc w:val="center"/>
    </w:pPr>
    <w:rPr>
      <w:rFonts w:ascii="Arial" w:hAnsi="Arial" w:eastAsia="宋体" w:cs="Arial"/>
      <w:sz w:val="18"/>
      <w:szCs w:val="18"/>
      <w:lang w:val="en-US" w:eastAsia="zh-CN" w:bidi="ar-SA"/>
    </w:rPr>
  </w:style>
  <w:style w:type="paragraph" w:styleId="1020" w:customStyle="1">
    <w:name w:val="_Style 12"/>
    <w:basedOn w:val="951"/>
    <w:next w:val="964"/>
    <w:uiPriority w:val="0"/>
    <w:qFormat/>
    <w:rPr>
      <w:rFonts w:ascii="宋体" w:hAnsi="Courier New"/>
      <w:szCs w:val="20"/>
    </w:rPr>
  </w:style>
  <w:style w:type="paragraph" w:styleId="1021" w:customStyle="1">
    <w:name w:val="注示头"/>
    <w:basedOn w:val="951"/>
    <w:uiPriority w:val="0"/>
    <w:qFormat/>
    <w:pPr>
      <w:pBdr>
        <w:top w:val="single" w:color="000000" w:sz="4" w:space="1"/>
      </w:pBdr>
    </w:pPr>
    <w:rPr>
      <w:rFonts w:ascii="Arial" w:hAnsi="Arial" w:eastAsia="黑体" w:cs="Arial"/>
      <w:sz w:val="18"/>
      <w:szCs w:val="18"/>
    </w:rPr>
  </w:style>
  <w:style w:type="paragraph" w:styleId="1022" w:customStyle="1">
    <w:name w:val="图样式"/>
    <w:basedOn w:val="951"/>
    <w:uiPriority w:val="0"/>
    <w:qFormat/>
    <w:pPr>
      <w:jc w:val="center"/>
      <w:keepNext/>
      <w:spacing w:before="80" w:after="80"/>
      <w:widowControl/>
    </w:pPr>
    <w:rPr>
      <w:sz w:val="20"/>
      <w:szCs w:val="20"/>
    </w:rPr>
  </w:style>
  <w:style w:type="paragraph" w:styleId="1023" w:customStyle="1">
    <w:name w:val="文档标题"/>
    <w:basedOn w:val="951"/>
    <w:uiPriority w:val="0"/>
    <w:qFormat/>
    <w:pPr>
      <w:jc w:val="center"/>
      <w:spacing w:before="300" w:after="300"/>
      <w:tabs>
        <w:tab w:val="left" w:pos="0" w:leader="none"/>
      </w:tabs>
    </w:pPr>
    <w:rPr>
      <w:rFonts w:ascii="Arial" w:hAnsi="Arial" w:eastAsia="黑体" w:cs="Arial"/>
      <w:sz w:val="36"/>
      <w:szCs w:val="36"/>
    </w:rPr>
  </w:style>
  <w:style w:type="paragraph" w:styleId="1024" w:customStyle="1">
    <w:name w:val="表格文字"/>
    <w:next w:val="951"/>
    <w:uiPriority w:val="0"/>
    <w:qFormat/>
    <w:rPr>
      <w:rFonts w:ascii="Times New Roman" w:hAnsi="Times New Roman" w:eastAsia="宋体" w:cs="Times New Roman"/>
      <w:sz w:val="21"/>
      <w:lang w:val="en-US" w:eastAsia="zh-CN" w:bidi="ar-SA"/>
    </w:rPr>
  </w:style>
  <w:style w:type="paragraph" w:styleId="1025" w:customStyle="1">
    <w:name w:val="black1"/>
    <w:basedOn w:val="951"/>
    <w:uiPriority w:val="0"/>
    <w:qFormat/>
    <w:pPr>
      <w:jc w:val="left"/>
      <w:spacing w:before="100" w:beforeAutospacing="1" w:after="100" w:afterAutospacing="1" w:line="259" w:lineRule="auto"/>
      <w:widowControl/>
    </w:pPr>
    <w:rPr>
      <w:rFonts w:ascii="宋体" w:hAnsi="宋体"/>
      <w:sz w:val="24"/>
      <w:szCs w:val="22"/>
    </w:rPr>
  </w:style>
  <w:style w:type="paragraph" w:styleId="1026" w:customStyle="1">
    <w:name w:val="标题1"/>
    <w:basedOn w:val="951"/>
    <w:next w:val="951"/>
    <w:uiPriority w:val="0"/>
    <w:qFormat/>
    <w:pPr>
      <w:jc w:val="center"/>
      <w:spacing w:line="700" w:lineRule="atLeast"/>
      <w:tabs>
        <w:tab w:val="left" w:pos="9193" w:leader="none"/>
        <w:tab w:val="left" w:pos="9827" w:leader="none"/>
      </w:tabs>
    </w:pPr>
    <w:rPr>
      <w:rFonts w:ascii="方正小标宋_GBK" w:eastAsia="方正小标宋_GBK"/>
      <w:sz w:val="44"/>
      <w:szCs w:val="20"/>
    </w:rPr>
  </w:style>
  <w:style w:type="paragraph" w:styleId="1027" w:customStyle="1">
    <w:name w:val="Default"/>
    <w:uiPriority w:val="0"/>
    <w:qFormat/>
    <w:pPr>
      <w:widowControl w:val="off"/>
    </w:pPr>
    <w:rPr>
      <w:rFonts w:ascii="仿宋" w:hAnsi="Times New Roman" w:eastAsia="仿宋" w:cs="仿宋"/>
      <w:color w:val="000000"/>
      <w:sz w:val="24"/>
      <w:szCs w:val="24"/>
      <w:lang w:val="en-US" w:eastAsia="zh-CN" w:bidi="ar-SA"/>
    </w:rPr>
  </w:style>
  <w:style w:type="paragraph" w:styleId="1028" w:customStyle="1">
    <w:name w:val="普通正文"/>
    <w:basedOn w:val="951"/>
    <w:uiPriority w:val="0"/>
    <w:qFormat/>
    <w:pPr>
      <w:ind w:firstLine="480"/>
      <w:jc w:val="left"/>
      <w:spacing w:before="120" w:after="120" w:line="360" w:lineRule="auto"/>
    </w:pPr>
    <w:rPr>
      <w:rFonts w:ascii="Arial" w:hAnsi="Arial"/>
      <w:sz w:val="24"/>
    </w:rPr>
  </w:style>
  <w:style w:type="paragraph" w:styleId="1029" w:customStyle="1">
    <w:name w:val="_Style 13"/>
    <w:basedOn w:val="951"/>
    <w:next w:val="964"/>
    <w:uiPriority w:val="0"/>
    <w:qFormat/>
    <w:rPr>
      <w:rFonts w:ascii="宋体" w:hAnsi="Courier New"/>
      <w:szCs w:val="20"/>
    </w:rPr>
  </w:style>
  <w:style w:type="paragraph" w:styleId="1030" w:customStyle="1">
    <w:name w:val="首行缩进"/>
    <w:basedOn w:val="951"/>
    <w:uiPriority w:val="99"/>
    <w:qFormat/>
    <w:pPr>
      <w:ind w:firstLine="480"/>
    </w:pPr>
    <w:rPr>
      <w:lang w:val="zh-CN"/>
    </w:rPr>
  </w:style>
  <w:style w:type="paragraph" w:styleId="1031" w:customStyle="1">
    <w:name w:val="普通(网站)1"/>
    <w:basedOn w:val="951"/>
    <w:uiPriority w:val="0"/>
    <w:qFormat/>
    <w:pPr>
      <w:ind w:left="0" w:right="0"/>
      <w:jc w:val="left"/>
      <w:spacing w:before="0" w:beforeAutospacing="0" w:after="0" w:afterAutospacing="0"/>
      <w:pBdr>
        <w:top w:val="none" w:color="auto" w:sz="0" w:space="0"/>
        <w:left w:val="none" w:color="auto" w:sz="0" w:space="0"/>
        <w:bottom w:val="none" w:color="auto" w:sz="0" w:space="0"/>
        <w:right w:val="none" w:color="auto" w:sz="0" w:space="0"/>
      </w:pBdr>
    </w:pPr>
    <w:rPr>
      <w:sz w:val="24"/>
      <w:lang w:val="en-US" w:eastAsia="zh-CN" w:bidi="ar"/>
    </w:rPr>
  </w:style>
  <w:style w:type="paragraph" w:styleId="1032" w:customStyle="1">
    <w:name w:val="WPS Plain"/>
    <w:uiPriority w:val="0"/>
    <w:qFormat/>
    <w:rPr>
      <w:rFonts w:ascii="Times New Roman" w:hAnsi="Times New Roman" w:eastAsia="宋体" w:cs="Times New Roman"/>
      <w:lang w:val="en-US" w:eastAsia="zh-CN" w:bidi="ar-SA"/>
    </w:rPr>
  </w:style>
  <w:style w:type="numbering" w:styleId="1033"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header" Target="header4.xml" /><Relationship Id="rId13" Type="http://schemas.openxmlformats.org/officeDocument/2006/relationships/footer" Target="footer1.xml" /><Relationship Id="rId14" Type="http://schemas.openxmlformats.org/officeDocument/2006/relationships/footer" Target="footer2.xml" /><Relationship Id="rId15" Type="http://schemas.openxmlformats.org/officeDocument/2006/relationships/footer" Target="footer3.xml" /><Relationship Id="rId16" Type="http://schemas.openxmlformats.org/officeDocument/2006/relationships/footer" Target="footer4.xml" /><Relationship Id="rId17" Type="http://schemas.openxmlformats.org/officeDocument/2006/relationships/footer" Target="footer5.xml" /><Relationship Id="rId18" Type="http://schemas.openxmlformats.org/officeDocument/2006/relationships/footer" Target="footer6.xml" /><Relationship Id="rId19" Type="http://schemas.openxmlformats.org/officeDocument/2006/relationships/customXml" Target="../customXml/item1.xml" /><Relationship Id="rId20" Type="http://schemas.openxmlformats.org/officeDocument/2006/relationships/customXml" Target="../customXml/item2.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er6.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_rels/header3.xml.rels><?xml version="1.0" encoding="UTF-8" standalone="yes"?><Relationships xmlns="http://schemas.openxmlformats.org/package/2006/relationships"></Relationships>
</file>

<file path=word/_rels/header4.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Arial"/>
        <a:cs typeface="Arial"/>
      </a:majorFont>
      <a:minorFont>
        <a:latin typeface="Calibri"/>
        <a:ea typeface="Arial"/>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item1.xml><?xml version="1.0" encoding="utf-8"?>
<b:Sources xmlns:b="http://schemas.openxmlformats.org/officeDocument/2006/bibliography" xmlns="http://schemas.openxmlformats.org/officeDocument/2006/bibliography" SelectedStyle="" StyleName=""/>
</file>

<file path=customXml/item2.xml><?xml version="1.0" encoding="utf-8"?>
<s:customData xmlns="http://www.wps.cn/officeDocument/2013/wpsCustomData" xmlns:s="http://www.wps.cn/officeDocument/2013/wpsCustomData">
  <customSectProps>
    <customSectPr/>
    <customSectPr/>
    <customSectPr/>
    <customSectPr/>
  </customSectProps>
  <customShpExts>
    <customShpInfo spid="_x0000_s1036"/>
  </customShpExts>
</s:customData>
</file>

<file path=customXml/itemProps1.xml><?xml version="1.0" encoding="utf-8"?>
<ds:datastoreItem xmlns:ds="http://schemas.openxmlformats.org/officeDocument/2006/customXml" ds:itemID="{09B892BC-FB14-4C20-A84A-6D48973E4AB7}"/>
</file>

<file path=customXml/itemProps2.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南宁市政府采购 </dc:title>
  <dc:creator>ZZZ</dc:creator>
  <cp:lastModifiedBy>焦婷</cp:lastModifiedBy>
  <cp:revision>397</cp:revision>
  <dcterms:created xsi:type="dcterms:W3CDTF">2019-08-20T00:49:00Z</dcterms:created>
  <dcterms:modified xsi:type="dcterms:W3CDTF">2025-10-31T08:50:51Z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2052-12.1.0.23125</vt:lpwstr>
  </property>
  <property fmtid="{D5CDD505-2E9C-101B-9397-08002B2CF9AE}" pid="3" name="ICV">
    <vt:lpwstr>F17D4020CD5C4E7CB7FE126A28D3D3BB</vt:lpwstr>
  </property>
  <property fmtid="{D5CDD505-2E9C-101B-9397-08002B2CF9AE}" pid="4" name="KSOTemplateDocerSaveRecord">
    <vt:lpwstr>eyJoZGlkIjoiMWNlZGEyMmI1Mjk4ZmE5MWJlNzk0NzI3NjdiZTAwN2IiLCJ1c2VySWQiOiIzOTA1NzQ5NjMifQ==</vt:lpwstr>
  </property>
</Properties>
</file>